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C637" w14:textId="241143A1" w:rsidR="00674F40" w:rsidRDefault="00674F40" w:rsidP="00674F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146 </w:t>
      </w:r>
      <w:r w:rsidR="009401B9">
        <w:rPr>
          <w:sz w:val="28"/>
          <w:szCs w:val="28"/>
        </w:rPr>
        <w:t xml:space="preserve">Comment le </w:t>
      </w:r>
      <w:proofErr w:type="spellStart"/>
      <w:r w:rsidR="009401B9">
        <w:rPr>
          <w:sz w:val="28"/>
          <w:szCs w:val="28"/>
        </w:rPr>
        <w:t>Créateur</w:t>
      </w:r>
      <w:proofErr w:type="spellEnd"/>
      <w:r w:rsidR="009401B9">
        <w:rPr>
          <w:sz w:val="28"/>
          <w:szCs w:val="28"/>
        </w:rPr>
        <w:t xml:space="preserve"> du Saint-Esprit Comment faire</w:t>
      </w:r>
    </w:p>
    <w:p w14:paraId="1686602D" w14:textId="77777777" w:rsidR="009401B9" w:rsidRPr="009401B9" w:rsidRDefault="009401B9" w:rsidP="00674F40">
      <w:pPr>
        <w:rPr>
          <w:sz w:val="28"/>
          <w:szCs w:val="28"/>
        </w:rPr>
      </w:pPr>
    </w:p>
    <w:p w14:paraId="0A3BE4A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 Viens, Saint-Esprit, Créateur, viens,</w:t>
      </w:r>
    </w:p>
    <w:p w14:paraId="36BEB441" w14:textId="77777777" w:rsidR="00674F40" w:rsidRPr="00520B32" w:rsidRDefault="00674F40" w:rsidP="00674F40">
      <w:pPr>
        <w:rPr>
          <w:b/>
          <w:bCs/>
          <w:sz w:val="28"/>
          <w:szCs w:val="28"/>
          <w:lang w:val="nl-NL"/>
        </w:rPr>
      </w:pPr>
      <w:r w:rsidRPr="00520B32">
        <w:rPr>
          <w:b/>
          <w:bCs/>
          <w:sz w:val="28"/>
          <w:szCs w:val="28"/>
          <w:lang w:val="nl-NL"/>
        </w:rPr>
        <w:t>De ta brillante demeure céleste,</w:t>
      </w:r>
    </w:p>
    <w:p w14:paraId="4D15EB3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Venez prendre possession de nos âmes</w:t>
      </w:r>
    </w:p>
    <w:p w14:paraId="5CEC9EE0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 fais-les tous, à toi.</w:t>
      </w:r>
    </w:p>
    <w:p w14:paraId="7C97DCAD" w14:textId="77777777" w:rsidR="00674F40" w:rsidRDefault="00674F40" w:rsidP="00674F40">
      <w:pPr>
        <w:rPr>
          <w:b/>
          <w:bCs/>
          <w:sz w:val="28"/>
          <w:szCs w:val="28"/>
        </w:rPr>
      </w:pPr>
    </w:p>
    <w:p w14:paraId="68F9C8DD" w14:textId="77777777" w:rsidR="00674F40" w:rsidRPr="00BD17A3" w:rsidRDefault="00674F40" w:rsidP="00674F40">
      <w:pPr>
        <w:rPr>
          <w:b/>
          <w:bCs/>
          <w:sz w:val="28"/>
          <w:szCs w:val="28"/>
        </w:rPr>
      </w:pPr>
    </w:p>
    <w:p w14:paraId="519BB567" w14:textId="77777777" w:rsidR="00674F40" w:rsidRDefault="00674F40" w:rsidP="00674F40">
      <w:r>
        <w:t>Peu de temps avant sa crucifixion, le Christ parla à ses disciples :</w:t>
      </w:r>
    </w:p>
    <w:p w14:paraId="5D8B1891" w14:textId="77777777" w:rsidR="00674F40" w:rsidRDefault="00674F40" w:rsidP="00674F40">
      <w:r w:rsidRPr="00A95918">
        <w:t xml:space="preserve">Évangile de saint ; </w:t>
      </w:r>
      <w:r w:rsidRPr="00A95918">
        <w:rPr>
          <w:b/>
          <w:bCs/>
        </w:rPr>
        <w:t xml:space="preserve">Jean 16:12 </w:t>
      </w:r>
      <w:r w:rsidRPr="00A95918">
        <w:t>: « J'ai beaucoup plus à vous dire, plus que vous ne pouvez en porter maintenant. »</w:t>
      </w:r>
    </w:p>
    <w:p w14:paraId="3C3A5EF3" w14:textId="77777777" w:rsidR="00674F40" w:rsidRDefault="00674F40" w:rsidP="00674F40">
      <w:r>
        <w:t xml:space="preserve">Le Christ reconnaît que « ses disciples ne sont pas encore prêts à apprendre tout ce qu'ils/nous  </w:t>
      </w:r>
    </w:p>
    <w:p w14:paraId="265955D0" w14:textId="77777777" w:rsidR="00674F40" w:rsidRDefault="00674F40" w:rsidP="00674F40">
      <w:pPr>
        <w:rPr>
          <w:sz w:val="28"/>
        </w:rPr>
      </w:pPr>
      <w:r>
        <w:t xml:space="preserve">besoin de savoir et en temps voulu, le Saint-Esprit pourvoira à ce dont nous avons besoin. </w:t>
      </w:r>
      <w:r>
        <w:rPr>
          <w:sz w:val="28"/>
        </w:rPr>
        <w:t>*</w:t>
      </w:r>
    </w:p>
    <w:p w14:paraId="4C3DD59E" w14:textId="77777777" w:rsidR="00674F40" w:rsidRPr="00A51C7B" w:rsidRDefault="00674F40" w:rsidP="00674F40">
      <w:pPr>
        <w:rPr>
          <w:b/>
          <w:bCs/>
        </w:rPr>
      </w:pPr>
      <w:r>
        <w:rPr>
          <w:sz w:val="28"/>
        </w:rPr>
        <w:t>alors:</w:t>
      </w:r>
    </w:p>
    <w:p w14:paraId="7B38EC0E" w14:textId="77777777" w:rsidR="00674F40" w:rsidRDefault="00674F40" w:rsidP="00674F40">
      <w:pPr>
        <w:rPr>
          <w:b/>
          <w:bCs/>
        </w:rPr>
      </w:pPr>
      <w:r w:rsidRPr="00A51C7B">
        <w:rPr>
          <w:b/>
          <w:bCs/>
        </w:rPr>
        <w:t>Matthieu 7:7 dans la Bible :</w:t>
      </w:r>
    </w:p>
    <w:p w14:paraId="51C4D73C" w14:textId="77777777" w:rsidR="00674F40" w:rsidRPr="007E629C" w:rsidRDefault="00674F40" w:rsidP="00674F40">
      <w:r w:rsidRPr="007E629C">
        <w:t>« Demandez, et l'on vous donnera ; cherchez, et vous trouverez ; frappez, et la porte vous sera ouverte.</w:t>
      </w:r>
    </w:p>
    <w:p w14:paraId="07820645" w14:textId="77777777" w:rsidR="00674F40" w:rsidRDefault="00674F40" w:rsidP="00674F40"/>
    <w:p w14:paraId="22374701" w14:textId="77777777" w:rsidR="00674F40" w:rsidRDefault="00674F40" w:rsidP="00674F40">
      <w:r>
        <w:t>Dans ces extraits de l'Écriture, le Christ semble nous dire qu'il ne suffit pas de pratiquer la foi telle qu'elle nous a été enseignée, mais plutôt que nous devrions chercher à nous engager avec sa vérité en nous engageant dans une réflexion spirituelle avec le Saint-Esprit et ainsi, nous engager activement avec sa volonté. Il peut demander à chacun de nous de suivre un chemin qui a, une communauté dans l'Écriture, mais avec des caractéristiques différentes de la poursuite de sa volonté pour différents individus.</w:t>
      </w:r>
    </w:p>
    <w:p w14:paraId="3DABC535" w14:textId="77777777" w:rsidR="00674F40" w:rsidRDefault="00674F40" w:rsidP="00674F40">
      <w:r>
        <w:t xml:space="preserve">Des problèmes ont déjà surgi depuis son temps sur Terre que nous n'avons pas été préparés à aborder. De telles questions n'ont peut-être pas été pertinentes pendant son temps sur </w:t>
      </w:r>
      <w:proofErr w:type="gramStart"/>
      <w:r>
        <w:t>Terre ?</w:t>
      </w:r>
      <w:proofErr w:type="gramEnd"/>
    </w:p>
    <w:p w14:paraId="01B965EA" w14:textId="77777777" w:rsidR="00674F40" w:rsidRDefault="00674F40" w:rsidP="00674F40">
      <w:r>
        <w:t>Dans mon parcours jusqu'à présent, les problèmes suivants se démarquent, pour le bien de :</w:t>
      </w:r>
    </w:p>
    <w:p w14:paraId="40876573" w14:textId="77777777" w:rsidR="00674F40" w:rsidRDefault="00674F40" w:rsidP="00674F40">
      <w:r>
        <w:t>Enfants nés ou à naître Endommagés par un autre.</w:t>
      </w:r>
    </w:p>
    <w:p w14:paraId="254BC366" w14:textId="77777777" w:rsidR="00674F40" w:rsidRDefault="00674F40" w:rsidP="00674F40">
      <w:r>
        <w:t>Tout récemment, les personnes qui peuvent être soumises à l'aide médicale à mourir sont incluses.</w:t>
      </w:r>
    </w:p>
    <w:p w14:paraId="6693E9A2" w14:textId="77777777" w:rsidR="00674F40" w:rsidRDefault="00674F40" w:rsidP="00674F40">
      <w:r>
        <w:t xml:space="preserve">Dans les premiers temps du christianisme, le mot grec Kecharitomone a été traduit par « sans péché » et nous </w:t>
      </w:r>
      <w:proofErr w:type="gramStart"/>
      <w:r>
        <w:t>a</w:t>
      </w:r>
      <w:proofErr w:type="gramEnd"/>
      <w:r>
        <w:t xml:space="preserve"> ainsi attirés à l'époque et aujourd'hui à sa spiritualité (par exemple Mère spirituelle) tandis que la traduction « Dame hautement favorisée » ne fait aucune </w:t>
      </w:r>
      <w:proofErr w:type="spellStart"/>
      <w:r>
        <w:t>référence</w:t>
      </w:r>
      <w:proofErr w:type="spellEnd"/>
      <w:r>
        <w:t xml:space="preserve"> à </w:t>
      </w:r>
      <w:proofErr w:type="spellStart"/>
      <w:r>
        <w:t>sa</w:t>
      </w:r>
      <w:proofErr w:type="spellEnd"/>
      <w:r>
        <w:t xml:space="preserve"> </w:t>
      </w:r>
      <w:proofErr w:type="spellStart"/>
      <w:r>
        <w:t>spiritualité</w:t>
      </w:r>
      <w:proofErr w:type="spellEnd"/>
      <w:r>
        <w:t>.</w:t>
      </w:r>
    </w:p>
    <w:p w14:paraId="5376D3ED" w14:textId="77777777" w:rsidR="00674F40" w:rsidRDefault="00674F40" w:rsidP="00674F40">
      <w:r>
        <w:lastRenderedPageBreak/>
        <w:t>La première traduction conduit à une abondance de perspicacité spirituelle profonde et belle.</w:t>
      </w:r>
    </w:p>
    <w:p w14:paraId="10AD1067" w14:textId="77777777" w:rsidR="00674F40" w:rsidRDefault="00674F40" w:rsidP="00674F40">
      <w:r>
        <w:t>Par exemple, nous pouvons choisir de nous engager individuellement dans la profondeur, l'humilité et l'amour partagés par Marie et son Fils bien-aimé Jésus-Christ notre Seigneur et Sauveur.</w:t>
      </w:r>
    </w:p>
    <w:p w14:paraId="5A5B0912" w14:textId="77777777" w:rsidR="00674F40" w:rsidRDefault="00674F40" w:rsidP="00674F40">
      <w:r>
        <w:t>L'avancement de ce parcours est consigné dans :</w:t>
      </w:r>
    </w:p>
    <w:p w14:paraId="7177E695" w14:textId="77777777" w:rsidR="00674F40" w:rsidRDefault="00674F40" w:rsidP="00674F40">
      <w:r>
        <w:t>theroundaboutandthebudgerigar.co.uk</w:t>
      </w:r>
    </w:p>
    <w:p w14:paraId="1FD5C350" w14:textId="77777777" w:rsidR="00674F40" w:rsidRDefault="00674F40" w:rsidP="00674F40">
      <w:r>
        <w:t xml:space="preserve">Comment pourrais-je, moi et d'autres, répandre la Parole faite chair dans les Évangiles de Matthieu et de Jean, comme ci-dessus ? </w:t>
      </w:r>
    </w:p>
    <w:p w14:paraId="66B29E2A" w14:textId="77777777" w:rsidR="00674F40" w:rsidRDefault="00674F40" w:rsidP="00674F40"/>
    <w:p w14:paraId="6D6AA3BF" w14:textId="77777777" w:rsidR="00674F40" w:rsidRDefault="00674F40" w:rsidP="00674F40">
      <w:r>
        <w:t>Pour le bien des enfants nés ou à naître endommagés par un autre</w:t>
      </w:r>
    </w:p>
    <w:p w14:paraId="2F18C535" w14:textId="77777777" w:rsidR="00674F40" w:rsidRDefault="00674F40" w:rsidP="00674F40">
      <w:r>
        <w:t>Pour le bien des personnes soumises à l'aide médicale à mourir</w:t>
      </w:r>
    </w:p>
    <w:p w14:paraId="64524E9B" w14:textId="77777777" w:rsidR="00674F40" w:rsidRDefault="00674F40" w:rsidP="00674F40">
      <w:r>
        <w:t>Nous pouvons prier à haute voix :</w:t>
      </w:r>
    </w:p>
    <w:p w14:paraId="449E6DAB" w14:textId="77777777" w:rsidR="00674F40" w:rsidRPr="00520B32" w:rsidRDefault="00674F40" w:rsidP="00674F40">
      <w:pPr>
        <w:rPr>
          <w:lang w:val="nl-NL"/>
        </w:rPr>
      </w:pPr>
      <w:r>
        <w:tab/>
      </w:r>
      <w:r>
        <w:tab/>
      </w:r>
      <w:r w:rsidRPr="00520B32">
        <w:rPr>
          <w:lang w:val="nl-NL"/>
        </w:rPr>
        <w:t xml:space="preserve">« Je vous salue Marie, </w:t>
      </w:r>
    </w:p>
    <w:p w14:paraId="0CE21F67" w14:textId="77777777" w:rsidR="00674F40" w:rsidRPr="00520B32" w:rsidRDefault="00674F40" w:rsidP="00674F40">
      <w:pPr>
        <w:rPr>
          <w:lang w:val="nl-NL"/>
        </w:rPr>
      </w:pPr>
      <w:r w:rsidRPr="00520B32">
        <w:rPr>
          <w:lang w:val="nl-NL"/>
        </w:rPr>
        <w:tab/>
      </w:r>
      <w:r w:rsidRPr="00520B32">
        <w:rPr>
          <w:lang w:val="nl-NL"/>
        </w:rPr>
        <w:tab/>
        <w:t>Plein de grâce</w:t>
      </w:r>
    </w:p>
    <w:p w14:paraId="59DB6392" w14:textId="77777777" w:rsidR="00674F40" w:rsidRDefault="00674F40" w:rsidP="00674F40">
      <w:r w:rsidRPr="00520B32">
        <w:rPr>
          <w:lang w:val="nl-NL"/>
        </w:rPr>
        <w:tab/>
      </w:r>
      <w:r w:rsidRPr="00520B32">
        <w:rPr>
          <w:lang w:val="nl-NL"/>
        </w:rPr>
        <w:tab/>
      </w:r>
      <w:r>
        <w:t>Le Seigneur</w:t>
      </w:r>
    </w:p>
    <w:p w14:paraId="5087B7DF" w14:textId="77777777" w:rsidR="00674F40" w:rsidRDefault="00674F40" w:rsidP="00674F40">
      <w:pPr>
        <w:ind w:left="720" w:firstLine="720"/>
      </w:pPr>
      <w:r>
        <w:t>Est avec toi.</w:t>
      </w:r>
    </w:p>
    <w:p w14:paraId="01A5CC11" w14:textId="77777777" w:rsidR="00674F40" w:rsidRDefault="00674F40" w:rsidP="00674F40">
      <w:pPr>
        <w:ind w:left="720" w:firstLine="720"/>
      </w:pPr>
      <w:r>
        <w:t>Tu es bénie entre toutes les femmes</w:t>
      </w:r>
    </w:p>
    <w:p w14:paraId="50926AC9" w14:textId="77777777" w:rsidR="00674F40" w:rsidRPr="00520B32" w:rsidRDefault="00674F40" w:rsidP="00674F40">
      <w:pPr>
        <w:ind w:left="720" w:firstLine="720"/>
        <w:rPr>
          <w:lang w:val="nl-NL"/>
        </w:rPr>
      </w:pPr>
      <w:r w:rsidRPr="00520B32">
        <w:rPr>
          <w:lang w:val="nl-NL"/>
        </w:rPr>
        <w:t>Et béni soit le fruit</w:t>
      </w:r>
    </w:p>
    <w:p w14:paraId="1C178D38" w14:textId="77777777" w:rsidR="00674F40" w:rsidRPr="00520B32" w:rsidRDefault="00674F40" w:rsidP="00674F40">
      <w:pPr>
        <w:ind w:left="720" w:firstLine="720"/>
        <w:rPr>
          <w:lang w:val="nl-NL"/>
        </w:rPr>
      </w:pPr>
      <w:r w:rsidRPr="00520B32">
        <w:rPr>
          <w:lang w:val="nl-NL"/>
        </w:rPr>
        <w:t>De ton ventre, Jésus.</w:t>
      </w:r>
    </w:p>
    <w:p w14:paraId="4E91675F" w14:textId="77777777" w:rsidR="00674F40" w:rsidRPr="00520B32" w:rsidRDefault="00674F40" w:rsidP="00674F40">
      <w:pPr>
        <w:ind w:left="720" w:firstLine="720"/>
        <w:rPr>
          <w:lang w:val="nl-NL"/>
        </w:rPr>
      </w:pPr>
      <w:r w:rsidRPr="00520B32">
        <w:rPr>
          <w:lang w:val="nl-NL"/>
        </w:rPr>
        <w:t>Sainte Marie, Mère de Dieu</w:t>
      </w:r>
    </w:p>
    <w:p w14:paraId="3B379309" w14:textId="77777777" w:rsidR="00674F40" w:rsidRPr="00520B32" w:rsidRDefault="00674F40" w:rsidP="00674F40">
      <w:pPr>
        <w:ind w:left="720" w:firstLine="720"/>
        <w:rPr>
          <w:lang w:val="nl-NL"/>
        </w:rPr>
      </w:pPr>
      <w:r w:rsidRPr="00520B32">
        <w:rPr>
          <w:lang w:val="nl-NL"/>
        </w:rPr>
        <w:t>Priez pour nous, pécheurs</w:t>
      </w:r>
    </w:p>
    <w:p w14:paraId="5E108CD8" w14:textId="77777777" w:rsidR="00674F40" w:rsidRPr="00520B32" w:rsidRDefault="00674F40" w:rsidP="00674F40">
      <w:pPr>
        <w:ind w:left="720" w:firstLine="720"/>
        <w:rPr>
          <w:lang w:val="nl-NL"/>
        </w:rPr>
      </w:pPr>
      <w:r w:rsidRPr="00520B32">
        <w:rPr>
          <w:lang w:val="nl-NL"/>
        </w:rPr>
        <w:t xml:space="preserve">Maintenant et à </w:t>
      </w:r>
    </w:p>
    <w:p w14:paraId="3BF82CBC" w14:textId="77777777" w:rsidR="00674F40" w:rsidRPr="00520B32" w:rsidRDefault="00674F40" w:rsidP="00674F40">
      <w:pPr>
        <w:ind w:left="720" w:firstLine="720"/>
        <w:rPr>
          <w:lang w:val="nl-NL"/>
        </w:rPr>
      </w:pPr>
      <w:r w:rsidRPr="00520B32">
        <w:rPr>
          <w:lang w:val="nl-NL"/>
        </w:rPr>
        <w:t>L'heure de notre mort.</w:t>
      </w:r>
    </w:p>
    <w:p w14:paraId="3AD90236" w14:textId="77777777" w:rsidR="00674F40" w:rsidRPr="00520B32" w:rsidRDefault="00674F40" w:rsidP="00674F40">
      <w:pPr>
        <w:ind w:left="720" w:firstLine="720"/>
        <w:rPr>
          <w:lang w:val="nl-NL"/>
        </w:rPr>
      </w:pPr>
      <w:r w:rsidRPr="00520B32">
        <w:rPr>
          <w:lang w:val="nl-NL"/>
        </w:rPr>
        <w:t>Amen</w:t>
      </w:r>
    </w:p>
    <w:p w14:paraId="3236AA42" w14:textId="77777777" w:rsidR="00674F40" w:rsidRPr="00520B32" w:rsidRDefault="00674F40" w:rsidP="00674F40">
      <w:pPr>
        <w:rPr>
          <w:lang w:val="nl-NL"/>
        </w:rPr>
      </w:pPr>
      <w:r w:rsidRPr="00520B32">
        <w:rPr>
          <w:lang w:val="nl-NL"/>
        </w:rPr>
        <w:t>Celui qui s'engage ainsi avec Marie peut être rassuré de son engagement lorsque, en s'approchant de l'autel de son Sacrifice, il :</w:t>
      </w:r>
    </w:p>
    <w:p w14:paraId="762E7B3E" w14:textId="77777777" w:rsidR="00674F40" w:rsidRDefault="00674F40" w:rsidP="00674F40">
      <w:r w:rsidRPr="00520B32">
        <w:rPr>
          <w:lang w:val="nl-NL"/>
        </w:rPr>
        <w:tab/>
      </w:r>
      <w:r>
        <w:t>« Verser des larmes pour le bien des enfants nés ou à naître qui ont été endommagés par les autres »</w:t>
      </w:r>
    </w:p>
    <w:p w14:paraId="703AEE7C" w14:textId="77777777" w:rsidR="00674F40" w:rsidRDefault="00674F40" w:rsidP="00674F40"/>
    <w:p w14:paraId="1FDBF9B8" w14:textId="77777777" w:rsidR="00674F40" w:rsidRDefault="00674F40" w:rsidP="00674F40"/>
    <w:p w14:paraId="1B84DCB4" w14:textId="4D3FCFBC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40"/>
    <w:rsid w:val="005076A8"/>
    <w:rsid w:val="00520B32"/>
    <w:rsid w:val="00674F40"/>
    <w:rsid w:val="006F4D71"/>
    <w:rsid w:val="009401B9"/>
    <w:rsid w:val="009621CF"/>
    <w:rsid w:val="009F1CFE"/>
    <w:rsid w:val="00A73CD0"/>
    <w:rsid w:val="00AF2B24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F423"/>
  <w15:chartTrackingRefBased/>
  <w15:docId w15:val="{5936A493-8728-4AD3-93CA-B8C7AAC3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40"/>
  </w:style>
  <w:style w:type="paragraph" w:styleId="Heading1">
    <w:name w:val="heading 1"/>
    <w:basedOn w:val="Normal"/>
    <w:next w:val="Normal"/>
    <w:link w:val="Heading1Char"/>
    <w:uiPriority w:val="9"/>
    <w:qFormat/>
    <w:rsid w:val="0067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F4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20B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2025-10-08T12:55:00Z</dcterms:created>
  <dcterms:modified xsi:type="dcterms:W3CDTF">2025-10-08T13:03:00Z</dcterms:modified>
</cp:coreProperties>
</file>