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65BD" w14:textId="045E328D" w:rsidR="00F5290D" w:rsidRPr="00B70B59" w:rsidRDefault="00B47B48">
      <w:pPr>
        <w:rPr>
          <w:b/>
          <w:bCs/>
        </w:rPr>
      </w:pPr>
      <w:r w:rsidRPr="00B70B59">
        <w:rPr>
          <w:b/>
          <w:bCs/>
        </w:rPr>
        <w:t>153 Is Mary Co-Redeemer?</w:t>
      </w:r>
    </w:p>
    <w:p w14:paraId="45470DFD" w14:textId="4470F8CE" w:rsidR="00B47B48" w:rsidRDefault="00B47B48">
      <w:r>
        <w:t>Seemingly three words were omitted from the Creed:</w:t>
      </w:r>
    </w:p>
    <w:p w14:paraId="24836EA4" w14:textId="2D94B157" w:rsidR="00B47B48" w:rsidRDefault="00B47B48">
      <w:r>
        <w:tab/>
      </w:r>
      <w:proofErr w:type="gramStart"/>
      <w:r>
        <w:t>“..</w:t>
      </w:r>
      <w:proofErr w:type="gramEnd"/>
      <w:r>
        <w:t>by Her Consent”</w:t>
      </w:r>
    </w:p>
    <w:p w14:paraId="4E3E42D2" w14:textId="6AFC6EDB" w:rsidR="00B47B48" w:rsidRDefault="00B47B48">
      <w:r>
        <w:t>This may have impacted on the Journey of His Followers.</w:t>
      </w:r>
    </w:p>
    <w:p w14:paraId="661C6E1C" w14:textId="6A3201F7" w:rsidR="00B47B48" w:rsidRDefault="00B47B48">
      <w:r>
        <w:t>What is meant by the word Co-Redeemer</w:t>
      </w:r>
      <w:r w:rsidR="00636BEB">
        <w:t>?</w:t>
      </w:r>
    </w:p>
    <w:p w14:paraId="730A0B4A" w14:textId="07341BBE" w:rsidR="00636BEB" w:rsidRDefault="00636BEB">
      <w:r>
        <w:t>We would probably expect coworkers to contribute similar amounts in both quantity and quality.</w:t>
      </w:r>
    </w:p>
    <w:p w14:paraId="5A0DB3D4" w14:textId="6465720F" w:rsidR="00636BEB" w:rsidRDefault="00636BEB">
      <w:r>
        <w:t xml:space="preserve">If Mary initiated just one contribution which significantly impacted on the Progress of Salvation, would She Be a </w:t>
      </w:r>
      <w:proofErr w:type="spellStart"/>
      <w:r>
        <w:t>CoRedeemer</w:t>
      </w:r>
      <w:proofErr w:type="spellEnd"/>
      <w:r>
        <w:t>?</w:t>
      </w:r>
    </w:p>
    <w:p w14:paraId="3221705B" w14:textId="6754347B" w:rsidR="00B47B48" w:rsidRDefault="00B47B48">
      <w:r>
        <w:t>Much of our insight in regard of Mary derives from the Annunciation.</w:t>
      </w:r>
    </w:p>
    <w:p w14:paraId="3515DB2B" w14:textId="5DC33157" w:rsidR="00B47B48" w:rsidRDefault="00B47B48">
      <w:r>
        <w:t>She replies to The Angel:</w:t>
      </w:r>
    </w:p>
    <w:p w14:paraId="150D26EC" w14:textId="570B4081" w:rsidR="00B47B48" w:rsidRDefault="00B47B48">
      <w:r>
        <w:t>“Be it done unto me according to Thy Word”</w:t>
      </w:r>
    </w:p>
    <w:p w14:paraId="21B94CF6" w14:textId="3D88FB03" w:rsidR="00B47B48" w:rsidRDefault="00B47B48">
      <w:r>
        <w:t>In Freewill She gives Her Freewill back to The Almighty</w:t>
      </w:r>
      <w:r w:rsidR="00636BEB">
        <w:t xml:space="preserve"> and so becomes:</w:t>
      </w:r>
    </w:p>
    <w:p w14:paraId="1C2C8D89" w14:textId="6738EB05" w:rsidR="00636BEB" w:rsidRDefault="00636BEB">
      <w:r>
        <w:t>“The Handmaid of The Lord”</w:t>
      </w:r>
    </w:p>
    <w:p w14:paraId="5A4F72F4" w14:textId="0A7953E3" w:rsidR="00636BEB" w:rsidRDefault="00636BEB">
      <w:r>
        <w:t>She seems to dismiss Herself from the possibility of becoming</w:t>
      </w:r>
      <w:r w:rsidR="009D7169">
        <w:t>,</w:t>
      </w:r>
      <w:r>
        <w:t xml:space="preserve"> </w:t>
      </w:r>
      <w:r w:rsidR="00D36BC1">
        <w:t>Co-Redemptress?</w:t>
      </w:r>
    </w:p>
    <w:p w14:paraId="5E06CB5F" w14:textId="6B93E95A" w:rsidR="00636BEB" w:rsidRDefault="00636BEB">
      <w:r>
        <w:t>Does what we learn of Mary at Lourdes increase o</w:t>
      </w:r>
      <w:r w:rsidR="00A12257">
        <w:t>u</w:t>
      </w:r>
      <w:r>
        <w:t>r insight to the Mysteries of Mary</w:t>
      </w:r>
      <w:r w:rsidR="00A12257">
        <w:t>.</w:t>
      </w:r>
      <w:r w:rsidR="00A1538C">
        <w:t>?</w:t>
      </w:r>
    </w:p>
    <w:p w14:paraId="1F998CBB" w14:textId="443C2642" w:rsidR="00844F2F" w:rsidRDefault="00844F2F">
      <w:r>
        <w:t xml:space="preserve">Soy Era </w:t>
      </w:r>
      <w:proofErr w:type="spellStart"/>
      <w:r>
        <w:t>Im</w:t>
      </w:r>
      <w:r w:rsidR="001D46B7">
        <w:t>m</w:t>
      </w:r>
      <w:r>
        <w:t>aculado</w:t>
      </w:r>
      <w:proofErr w:type="spellEnd"/>
      <w:r>
        <w:t xml:space="preserve"> </w:t>
      </w:r>
      <w:proofErr w:type="spellStart"/>
      <w:r>
        <w:t>Concepc</w:t>
      </w:r>
      <w:r w:rsidR="007853E8">
        <w:t>iou</w:t>
      </w:r>
      <w:proofErr w:type="spellEnd"/>
    </w:p>
    <w:p w14:paraId="638AB122" w14:textId="1BFA8EAD" w:rsidR="007853E8" w:rsidRDefault="007853E8">
      <w:r>
        <w:t>She told us</w:t>
      </w:r>
    </w:p>
    <w:p w14:paraId="7D0D8497" w14:textId="6B71C561" w:rsidR="000846B2" w:rsidRDefault="000846B2">
      <w:r>
        <w:t>Her Nature and Disposition is ever</w:t>
      </w:r>
      <w:r w:rsidR="006544FE">
        <w:t>,</w:t>
      </w:r>
      <w:r w:rsidR="005D20B4">
        <w:t xml:space="preserve"> as of Her Immaculate Conception</w:t>
      </w:r>
    </w:p>
    <w:p w14:paraId="0AFCEDDA" w14:textId="500FAAF1" w:rsidR="00B9770B" w:rsidRDefault="00B9770B" w:rsidP="00725D75">
      <w:r>
        <w:t>Her Nature is of Conce</w:t>
      </w:r>
      <w:r w:rsidR="00725D75">
        <w:t>ption rat</w:t>
      </w:r>
      <w:r w:rsidR="00CC742B">
        <w:t>h</w:t>
      </w:r>
      <w:r w:rsidR="00725D75">
        <w:t xml:space="preserve">er than </w:t>
      </w:r>
      <w:r w:rsidR="00CC742B">
        <w:t>I</w:t>
      </w:r>
      <w:r w:rsidR="00725D75">
        <w:t>niti</w:t>
      </w:r>
      <w:r w:rsidR="00CC742B">
        <w:t>ation</w:t>
      </w:r>
      <w:r w:rsidR="007D778E">
        <w:t>.</w:t>
      </w:r>
    </w:p>
    <w:p w14:paraId="06C7DBB0" w14:textId="66C867E8" w:rsidR="007D778E" w:rsidRDefault="007D778E" w:rsidP="00725D75">
      <w:r>
        <w:t xml:space="preserve">She is The Primary Responder to </w:t>
      </w:r>
      <w:r w:rsidR="00A51F0D">
        <w:t>and of His Will.</w:t>
      </w:r>
    </w:p>
    <w:p w14:paraId="0EEAA848" w14:textId="25A33A19" w:rsidR="00A51F0D" w:rsidRDefault="00A51F0D" w:rsidP="00725D75">
      <w:r>
        <w:t xml:space="preserve">Marys Womb is akin to The Chalice </w:t>
      </w:r>
      <w:r w:rsidR="00960ACF">
        <w:t>in The Eucharist for both deliver to humankind</w:t>
      </w:r>
      <w:r w:rsidR="008E4390">
        <w:t>:</w:t>
      </w:r>
    </w:p>
    <w:p w14:paraId="3663EF3A" w14:textId="6D605D76" w:rsidR="008E4390" w:rsidRDefault="001A1D55" w:rsidP="00725D75">
      <w:r>
        <w:t>‘</w:t>
      </w:r>
      <w:r w:rsidR="008E4390">
        <w:t>The Body Blood Soul and Divinity of Jesus Christ Our Sa</w:t>
      </w:r>
      <w:r>
        <w:t>v</w:t>
      </w:r>
      <w:r w:rsidR="008E4390">
        <w:t>iour</w:t>
      </w:r>
      <w:r>
        <w:t>’</w:t>
      </w:r>
    </w:p>
    <w:p w14:paraId="3FA31385" w14:textId="622C7CA6" w:rsidR="00576F93" w:rsidRDefault="00800A14" w:rsidP="008C20DC">
      <w:r>
        <w:t xml:space="preserve">The Salvific </w:t>
      </w:r>
      <w:r w:rsidR="00EB05C7">
        <w:t>Process was brought about by Christ alone</w:t>
      </w:r>
      <w:r w:rsidR="001C0974">
        <w:t xml:space="preserve"> on The Cross</w:t>
      </w:r>
      <w:r w:rsidR="00576FDE">
        <w:t xml:space="preserve"> by His Courage and Commitment to His Fathers</w:t>
      </w:r>
      <w:r w:rsidR="00EB05C7">
        <w:t xml:space="preserve"> </w:t>
      </w:r>
      <w:r w:rsidR="00576FDE">
        <w:t>Will</w:t>
      </w:r>
      <w:r w:rsidR="00C143EF">
        <w:t>. M</w:t>
      </w:r>
      <w:r w:rsidR="00576F93">
        <w:t xml:space="preserve">ary and His beloved </w:t>
      </w:r>
      <w:r w:rsidR="00CA0368">
        <w:t>Disciple</w:t>
      </w:r>
      <w:r w:rsidR="008C20DC">
        <w:t xml:space="preserve"> John were present </w:t>
      </w:r>
      <w:r w:rsidR="00E9514A">
        <w:t xml:space="preserve">on Calvary to support </w:t>
      </w:r>
      <w:r w:rsidR="00F11FEF">
        <w:t>Him.</w:t>
      </w:r>
    </w:p>
    <w:p w14:paraId="25660190" w14:textId="77777777" w:rsidR="00CA12B2" w:rsidRDefault="00E00B6F" w:rsidP="008C20DC">
      <w:r>
        <w:t>St Louis</w:t>
      </w:r>
      <w:r w:rsidR="00067504">
        <w:t xml:space="preserve"> de Montfort and St Maximillian</w:t>
      </w:r>
      <w:r w:rsidR="009C6E3B">
        <w:t xml:space="preserve"> Ko</w:t>
      </w:r>
      <w:r w:rsidR="00693E74">
        <w:t xml:space="preserve">lbe considered Mary </w:t>
      </w:r>
      <w:r w:rsidR="00A901EF">
        <w:t xml:space="preserve">as </w:t>
      </w:r>
      <w:proofErr w:type="spellStart"/>
      <w:r w:rsidR="00A901EF">
        <w:t>Coredemptrix</w:t>
      </w:r>
      <w:proofErr w:type="spellEnd"/>
      <w:r w:rsidR="00A901EF">
        <w:t xml:space="preserve"> and Mediatrix </w:t>
      </w:r>
    </w:p>
    <w:p w14:paraId="13BCCBBF" w14:textId="74A97E7A" w:rsidR="00E00B6F" w:rsidRDefault="00A901EF" w:rsidP="008C20DC">
      <w:r>
        <w:t xml:space="preserve"> in a sup</w:t>
      </w:r>
      <w:r w:rsidR="00F972A4">
        <w:t>port role</w:t>
      </w:r>
      <w:r w:rsidR="00E07A76">
        <w:t>,</w:t>
      </w:r>
      <w:r w:rsidR="00F972A4">
        <w:t xml:space="preserve"> that wou</w:t>
      </w:r>
      <w:r w:rsidR="006544FE">
        <w:t>l</w:t>
      </w:r>
      <w:r w:rsidR="00F972A4">
        <w:t xml:space="preserve">d not impinge on His </w:t>
      </w:r>
      <w:r w:rsidR="006544FE">
        <w:t>Unique role</w:t>
      </w:r>
      <w:r w:rsidR="00E04EFF">
        <w:t>.</w:t>
      </w:r>
    </w:p>
    <w:p w14:paraId="344E5841" w14:textId="0DEF8C52" w:rsidR="00193667" w:rsidRDefault="00253041" w:rsidP="008C20DC">
      <w:r>
        <w:t>St Maximillian understood That what The H</w:t>
      </w:r>
      <w:r w:rsidR="00E37B18">
        <w:t>oly Spirit initiates in Heaven</w:t>
      </w:r>
      <w:r w:rsidR="001B394D">
        <w:t>,</w:t>
      </w:r>
      <w:r w:rsidR="00E37B18">
        <w:t xml:space="preserve"> Mary enables on Ea</w:t>
      </w:r>
      <w:r w:rsidR="00D5519C">
        <w:t>rth and so May be considered:</w:t>
      </w:r>
    </w:p>
    <w:p w14:paraId="6411145D" w14:textId="319FD29D" w:rsidR="00D5519C" w:rsidRDefault="00D5519C" w:rsidP="008C20DC">
      <w:r>
        <w:tab/>
        <w:t>“The Spouse of The Holy Spirit”</w:t>
      </w:r>
    </w:p>
    <w:p w14:paraId="7EAB4CB9" w14:textId="77777777" w:rsidR="00E670D5" w:rsidRDefault="00E670D5" w:rsidP="008C20DC"/>
    <w:p w14:paraId="03712900" w14:textId="77777777" w:rsidR="0037634B" w:rsidRDefault="0037634B"/>
    <w:p w14:paraId="0EB7BDEA" w14:textId="77777777" w:rsidR="0055768C" w:rsidRDefault="0055768C"/>
    <w:sectPr w:rsidR="005576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48"/>
    <w:rsid w:val="00037F81"/>
    <w:rsid w:val="000471A2"/>
    <w:rsid w:val="00063AA8"/>
    <w:rsid w:val="00067504"/>
    <w:rsid w:val="000846B2"/>
    <w:rsid w:val="000C665C"/>
    <w:rsid w:val="00132BE9"/>
    <w:rsid w:val="001429AA"/>
    <w:rsid w:val="00193667"/>
    <w:rsid w:val="001A1D55"/>
    <w:rsid w:val="001B11E2"/>
    <w:rsid w:val="001B394D"/>
    <w:rsid w:val="001B70FD"/>
    <w:rsid w:val="001C0974"/>
    <w:rsid w:val="001D46B7"/>
    <w:rsid w:val="00253041"/>
    <w:rsid w:val="0037634B"/>
    <w:rsid w:val="003A4D1B"/>
    <w:rsid w:val="003E691E"/>
    <w:rsid w:val="00476EDC"/>
    <w:rsid w:val="005076A8"/>
    <w:rsid w:val="0055768C"/>
    <w:rsid w:val="00576F93"/>
    <w:rsid w:val="00576FDE"/>
    <w:rsid w:val="005D20B4"/>
    <w:rsid w:val="005E03E0"/>
    <w:rsid w:val="00636BEB"/>
    <w:rsid w:val="006544FE"/>
    <w:rsid w:val="00686ECD"/>
    <w:rsid w:val="00693E74"/>
    <w:rsid w:val="006F6F2A"/>
    <w:rsid w:val="00725D75"/>
    <w:rsid w:val="007853E8"/>
    <w:rsid w:val="007D1BF6"/>
    <w:rsid w:val="007D778E"/>
    <w:rsid w:val="00800A14"/>
    <w:rsid w:val="00844F2F"/>
    <w:rsid w:val="008C20DC"/>
    <w:rsid w:val="008E4390"/>
    <w:rsid w:val="00960ACF"/>
    <w:rsid w:val="009621CF"/>
    <w:rsid w:val="009661D5"/>
    <w:rsid w:val="009C6E3B"/>
    <w:rsid w:val="009D17AB"/>
    <w:rsid w:val="009D7169"/>
    <w:rsid w:val="009F1CFE"/>
    <w:rsid w:val="00A12257"/>
    <w:rsid w:val="00A1538C"/>
    <w:rsid w:val="00A51F0D"/>
    <w:rsid w:val="00A901EF"/>
    <w:rsid w:val="00B47B48"/>
    <w:rsid w:val="00B70B59"/>
    <w:rsid w:val="00B9770B"/>
    <w:rsid w:val="00BC1F38"/>
    <w:rsid w:val="00BF313F"/>
    <w:rsid w:val="00C143EF"/>
    <w:rsid w:val="00C27317"/>
    <w:rsid w:val="00C55564"/>
    <w:rsid w:val="00CA0368"/>
    <w:rsid w:val="00CA12B2"/>
    <w:rsid w:val="00CC742B"/>
    <w:rsid w:val="00D36BC1"/>
    <w:rsid w:val="00D5519C"/>
    <w:rsid w:val="00DF4AF1"/>
    <w:rsid w:val="00E00B6F"/>
    <w:rsid w:val="00E04EFF"/>
    <w:rsid w:val="00E07A76"/>
    <w:rsid w:val="00E37B18"/>
    <w:rsid w:val="00E420D4"/>
    <w:rsid w:val="00E670D5"/>
    <w:rsid w:val="00E9514A"/>
    <w:rsid w:val="00EB05C7"/>
    <w:rsid w:val="00EB1068"/>
    <w:rsid w:val="00EE61F6"/>
    <w:rsid w:val="00F07356"/>
    <w:rsid w:val="00F11FEF"/>
    <w:rsid w:val="00F5290D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743C3"/>
  <w15:chartTrackingRefBased/>
  <w15:docId w15:val="{1ACD368C-23F0-41B5-AE71-707FAB0F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B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B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B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B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B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B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B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B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B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B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B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B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B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B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59</cp:revision>
  <cp:lastPrinted>2025-11-11T11:41:00Z</cp:lastPrinted>
  <dcterms:created xsi:type="dcterms:W3CDTF">2025-11-10T09:24:00Z</dcterms:created>
  <dcterms:modified xsi:type="dcterms:W3CDTF">2026-02-05T09:18:00Z</dcterms:modified>
</cp:coreProperties>
</file>