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B67C1" w14:textId="52199D07" w:rsidR="00E444E9" w:rsidRPr="00022C71" w:rsidRDefault="00E444E9">
      <w:pPr>
        <w:rPr>
          <w:b/>
          <w:bCs/>
        </w:rPr>
      </w:pPr>
      <w:r w:rsidRPr="00022C71">
        <w:rPr>
          <w:b/>
          <w:bCs/>
        </w:rPr>
        <w:t>59</w:t>
      </w:r>
      <w:r w:rsidR="00022C71">
        <w:rPr>
          <w:b/>
          <w:bCs/>
        </w:rPr>
        <w:t xml:space="preserve"> </w:t>
      </w:r>
      <w:r w:rsidRPr="00022C71">
        <w:rPr>
          <w:b/>
          <w:bCs/>
        </w:rPr>
        <w:t xml:space="preserve">The Legacy of </w:t>
      </w:r>
      <w:r w:rsidR="00022C71" w:rsidRPr="00022C71">
        <w:rPr>
          <w:b/>
          <w:bCs/>
        </w:rPr>
        <w:t>The Holy Innocents</w:t>
      </w:r>
      <w:r w:rsidRPr="00022C71">
        <w:rPr>
          <w:b/>
          <w:bCs/>
        </w:rPr>
        <w:t xml:space="preserve"> </w:t>
      </w:r>
    </w:p>
    <w:p w14:paraId="7687EAE3" w14:textId="0AABF8A2" w:rsidR="0072092E" w:rsidRDefault="0072092E" w:rsidP="00022C71">
      <w:r>
        <w:t>The Roundabout and the Budgerigar</w:t>
      </w:r>
      <w:r w:rsidR="003B1715">
        <w:t>(R&amp;B)</w:t>
      </w:r>
      <w:r>
        <w:t xml:space="preserve"> is a process of </w:t>
      </w:r>
      <w:r w:rsidR="00022C71">
        <w:t>E</w:t>
      </w:r>
      <w:r>
        <w:t>ngagement with the ‘Word made Flesh’ in the light of the Profound Love and Humility shared by Jesus Christ, Son of The Father and His Beloved Mother, Mary</w:t>
      </w:r>
      <w:r w:rsidR="001422C5">
        <w:t>,</w:t>
      </w:r>
      <w:r>
        <w:t xml:space="preserve"> Ever Engaged with The Trinity, Full of Grace Eternally</w:t>
      </w:r>
      <w:r w:rsidR="001422C5">
        <w:t>,</w:t>
      </w:r>
      <w:r>
        <w:t xml:space="preserve"> perhaps</w:t>
      </w:r>
      <w:r w:rsidR="001422C5">
        <w:t>,</w:t>
      </w:r>
      <w:r>
        <w:t xml:space="preserve"> By Her Immaculate Conception. She is Full of Grace and The Lord is with Her,</w:t>
      </w:r>
      <w:r w:rsidR="001422C5">
        <w:t xml:space="preserve"> </w:t>
      </w:r>
      <w:r>
        <w:t xml:space="preserve">so, both are Transcendental between Heaven and </w:t>
      </w:r>
      <w:proofErr w:type="gramStart"/>
      <w:r>
        <w:t>Earth</w:t>
      </w:r>
      <w:r w:rsidR="001422C5">
        <w:t xml:space="preserve">  </w:t>
      </w:r>
      <w:r w:rsidR="00C12076">
        <w:t>(</w:t>
      </w:r>
      <w:proofErr w:type="gramEnd"/>
      <w:r w:rsidR="001422C5">
        <w:t>St Louis De Montfort encourages us to undertake his Process of individual Consecration to Mary</w:t>
      </w:r>
      <w:r w:rsidR="00C12076">
        <w:t>)</w:t>
      </w:r>
    </w:p>
    <w:p w14:paraId="542EC5F3" w14:textId="19091C1A" w:rsidR="00C12076" w:rsidRDefault="00C12076" w:rsidP="00022C71">
      <w:r>
        <w:t>The Roundabout and the Budgerigar:</w:t>
      </w:r>
    </w:p>
    <w:p w14:paraId="608924EF" w14:textId="77777777" w:rsidR="001C589A" w:rsidRDefault="00022C71" w:rsidP="00022C71">
      <w:r>
        <w:t>Journey for The Sake of Children Born or Unborn Damaged by another</w:t>
      </w:r>
      <w:r w:rsidR="001C589A">
        <w:t>.</w:t>
      </w:r>
    </w:p>
    <w:p w14:paraId="487D4D9A" w14:textId="14B0DFDF" w:rsidR="00375AFC" w:rsidRDefault="00D94ECD" w:rsidP="00022C71">
      <w:r>
        <w:t xml:space="preserve"> I should seek to Spiritually</w:t>
      </w:r>
      <w:r w:rsidR="00CE2DB6">
        <w:t xml:space="preserve"> Engage</w:t>
      </w:r>
      <w:r w:rsidR="00B822C5">
        <w:t xml:space="preserve"> with:</w:t>
      </w:r>
    </w:p>
    <w:p w14:paraId="64A3CC06" w14:textId="0FF25ED7" w:rsidR="00B822C5" w:rsidRDefault="00B822C5" w:rsidP="00022C71">
      <w:r>
        <w:t>The Word Made Flesh</w:t>
      </w:r>
    </w:p>
    <w:p w14:paraId="05150340" w14:textId="109D7E1A" w:rsidR="00084E4A" w:rsidRDefault="00084E4A" w:rsidP="00022C71">
      <w:r>
        <w:t>The Holy Trinity</w:t>
      </w:r>
    </w:p>
    <w:p w14:paraId="39B4BE12" w14:textId="0DD0DFC9" w:rsidR="00084E4A" w:rsidRDefault="00084E4A" w:rsidP="00022C71">
      <w:r>
        <w:t>The Holy Family</w:t>
      </w:r>
    </w:p>
    <w:p w14:paraId="45C6A06D" w14:textId="158F5039" w:rsidR="00084E4A" w:rsidRDefault="00084E4A" w:rsidP="00022C71">
      <w:r>
        <w:t>That we may be enabled by Grace of The Holy Spirit</w:t>
      </w:r>
      <w:r w:rsidR="00A050A5">
        <w:t>.</w:t>
      </w:r>
    </w:p>
    <w:p w14:paraId="231A5D68" w14:textId="150B1763" w:rsidR="00F30171" w:rsidRDefault="00F30171" w:rsidP="00022C71">
      <w:r>
        <w:t>These issues interact in Harmony</w:t>
      </w:r>
    </w:p>
    <w:p w14:paraId="0350615D" w14:textId="085AC423" w:rsidR="00A050A5" w:rsidRDefault="00A050A5" w:rsidP="00022C71">
      <w:r>
        <w:t>Perhaps the easiest way to Engage is to speak i</w:t>
      </w:r>
      <w:r w:rsidR="008A47DB">
        <w:t>n Good Faith the two words ‘Hail Mary’</w:t>
      </w:r>
      <w:r w:rsidR="001C589A">
        <w:t>.</w:t>
      </w:r>
    </w:p>
    <w:p w14:paraId="68D7041A" w14:textId="3694C1F3" w:rsidR="00022C71" w:rsidRDefault="001C589A" w:rsidP="00430054">
      <w:r>
        <w:t>Without such Engagement</w:t>
      </w:r>
      <w:r w:rsidR="003964DF">
        <w:t xml:space="preserve"> my Journey in Faith would be all but empty</w:t>
      </w:r>
      <w:r w:rsidR="00430054">
        <w:t>.</w:t>
      </w:r>
    </w:p>
    <w:p w14:paraId="00D444E7" w14:textId="30620663" w:rsidR="00C7250B" w:rsidRDefault="00C7250B" w:rsidP="00C7250B">
      <w:pPr>
        <w:rPr>
          <w:sz w:val="24"/>
          <w:szCs w:val="24"/>
        </w:rPr>
      </w:pPr>
      <w:r>
        <w:rPr>
          <w:sz w:val="24"/>
          <w:szCs w:val="24"/>
        </w:rPr>
        <w:t>BP</w:t>
      </w:r>
      <w:r w:rsidR="005A2B72">
        <w:rPr>
          <w:sz w:val="24"/>
          <w:szCs w:val="24"/>
        </w:rPr>
        <w:t xml:space="preserve"> Emeritus Christopher Budd</w:t>
      </w:r>
      <w:r>
        <w:rPr>
          <w:sz w:val="24"/>
          <w:szCs w:val="24"/>
        </w:rPr>
        <w:t xml:space="preserve"> </w:t>
      </w:r>
      <w:r w:rsidR="003A0B5B">
        <w:rPr>
          <w:sz w:val="24"/>
          <w:szCs w:val="24"/>
        </w:rPr>
        <w:t>(</w:t>
      </w:r>
      <w:r>
        <w:rPr>
          <w:sz w:val="24"/>
          <w:szCs w:val="24"/>
        </w:rPr>
        <w:t>CB</w:t>
      </w:r>
      <w:r w:rsidR="003A0B5B">
        <w:rPr>
          <w:sz w:val="24"/>
          <w:szCs w:val="24"/>
        </w:rPr>
        <w:t>)</w:t>
      </w:r>
      <w:r>
        <w:rPr>
          <w:sz w:val="24"/>
          <w:szCs w:val="24"/>
        </w:rPr>
        <w:t xml:space="preserve"> and I would share the question:</w:t>
      </w:r>
    </w:p>
    <w:p w14:paraId="10496A33" w14:textId="355B42FE" w:rsidR="00C7250B" w:rsidRDefault="00C7250B" w:rsidP="00C7250B">
      <w:pPr>
        <w:rPr>
          <w:sz w:val="24"/>
          <w:szCs w:val="24"/>
        </w:rPr>
      </w:pPr>
      <w:r>
        <w:rPr>
          <w:sz w:val="24"/>
          <w:szCs w:val="24"/>
        </w:rPr>
        <w:t xml:space="preserve">What is the result of the Chapters </w:t>
      </w:r>
      <w:proofErr w:type="gramStart"/>
      <w:r>
        <w:rPr>
          <w:sz w:val="24"/>
          <w:szCs w:val="24"/>
        </w:rPr>
        <w:t>assembled together</w:t>
      </w:r>
      <w:proofErr w:type="gramEnd"/>
      <w:r>
        <w:rPr>
          <w:sz w:val="24"/>
          <w:szCs w:val="24"/>
        </w:rPr>
        <w:t>?</w:t>
      </w:r>
    </w:p>
    <w:p w14:paraId="6B7BDE59" w14:textId="77777777" w:rsidR="00C7250B" w:rsidRDefault="00C7250B" w:rsidP="00C7250B">
      <w:pPr>
        <w:rPr>
          <w:sz w:val="24"/>
          <w:szCs w:val="24"/>
        </w:rPr>
      </w:pPr>
      <w:r>
        <w:rPr>
          <w:sz w:val="24"/>
          <w:szCs w:val="24"/>
        </w:rPr>
        <w:t>They seemed to have a shared purpose.</w:t>
      </w:r>
    </w:p>
    <w:p w14:paraId="0AEF9DC4" w14:textId="6F9D2709" w:rsidR="00C7250B" w:rsidRDefault="00C7250B" w:rsidP="00544F49">
      <w:pPr>
        <w:tabs>
          <w:tab w:val="left" w:pos="7800"/>
        </w:tabs>
        <w:rPr>
          <w:sz w:val="24"/>
          <w:szCs w:val="24"/>
        </w:rPr>
      </w:pPr>
      <w:r>
        <w:rPr>
          <w:sz w:val="24"/>
          <w:szCs w:val="24"/>
        </w:rPr>
        <w:t>I had suggested a Jigsaw Puzzle.</w:t>
      </w:r>
      <w:r w:rsidR="00544F49">
        <w:rPr>
          <w:sz w:val="24"/>
          <w:szCs w:val="24"/>
        </w:rPr>
        <w:tab/>
      </w:r>
    </w:p>
    <w:p w14:paraId="3DE95C71" w14:textId="3A0CA205" w:rsidR="00C7250B" w:rsidRDefault="00C7250B" w:rsidP="00C7250B">
      <w:pPr>
        <w:rPr>
          <w:sz w:val="24"/>
          <w:szCs w:val="24"/>
        </w:rPr>
      </w:pPr>
      <w:r>
        <w:rPr>
          <w:sz w:val="24"/>
          <w:szCs w:val="24"/>
        </w:rPr>
        <w:t>CB approved of this idea- on a postcard- he was always encouraging.</w:t>
      </w:r>
    </w:p>
    <w:p w14:paraId="36A5A47C" w14:textId="14B34E02" w:rsidR="00C7250B" w:rsidRDefault="00C7250B" w:rsidP="00C7250B">
      <w:pPr>
        <w:rPr>
          <w:sz w:val="24"/>
          <w:szCs w:val="24"/>
        </w:rPr>
      </w:pPr>
      <w:proofErr w:type="gramStart"/>
      <w:r>
        <w:rPr>
          <w:sz w:val="24"/>
          <w:szCs w:val="24"/>
        </w:rPr>
        <w:t>Nevertheless</w:t>
      </w:r>
      <w:proofErr w:type="gramEnd"/>
      <w:r>
        <w:rPr>
          <w:sz w:val="24"/>
          <w:szCs w:val="24"/>
        </w:rPr>
        <w:t xml:space="preserve"> not a completely satisfactory solution, it seemed to lack spirituality.</w:t>
      </w:r>
    </w:p>
    <w:p w14:paraId="32F1DA9F" w14:textId="0C937D35" w:rsidR="00C7250B" w:rsidRDefault="00C7250B" w:rsidP="00C7250B">
      <w:pPr>
        <w:rPr>
          <w:sz w:val="24"/>
          <w:szCs w:val="24"/>
        </w:rPr>
      </w:pPr>
      <w:r>
        <w:rPr>
          <w:sz w:val="24"/>
          <w:szCs w:val="24"/>
        </w:rPr>
        <w:t xml:space="preserve">Overtime a </w:t>
      </w:r>
      <w:r w:rsidR="008506C4">
        <w:rPr>
          <w:sz w:val="24"/>
          <w:szCs w:val="24"/>
        </w:rPr>
        <w:t>‘</w:t>
      </w:r>
      <w:r>
        <w:rPr>
          <w:sz w:val="24"/>
          <w:szCs w:val="24"/>
        </w:rPr>
        <w:t>Tapestry</w:t>
      </w:r>
      <w:r w:rsidR="008506C4">
        <w:rPr>
          <w:sz w:val="24"/>
          <w:szCs w:val="24"/>
        </w:rPr>
        <w:t>’</w:t>
      </w:r>
      <w:r>
        <w:rPr>
          <w:sz w:val="24"/>
          <w:szCs w:val="24"/>
        </w:rPr>
        <w:t xml:space="preserve"> seemed better.</w:t>
      </w:r>
    </w:p>
    <w:p w14:paraId="25524CA9" w14:textId="32FEEB81" w:rsidR="00C7250B" w:rsidRDefault="00C7250B" w:rsidP="00C7250B">
      <w:pPr>
        <w:rPr>
          <w:sz w:val="24"/>
          <w:szCs w:val="24"/>
        </w:rPr>
      </w:pPr>
      <w:r>
        <w:rPr>
          <w:sz w:val="24"/>
          <w:szCs w:val="24"/>
        </w:rPr>
        <w:t>Then could it be related to the Cloak of indifference that The Good Samaritan did not wear?</w:t>
      </w:r>
    </w:p>
    <w:p w14:paraId="4B4172E1" w14:textId="127606D6" w:rsidR="00C7250B" w:rsidRDefault="00C7250B" w:rsidP="00C7250B">
      <w:pPr>
        <w:rPr>
          <w:sz w:val="24"/>
          <w:szCs w:val="24"/>
        </w:rPr>
      </w:pPr>
      <w:r>
        <w:rPr>
          <w:sz w:val="24"/>
          <w:szCs w:val="24"/>
        </w:rPr>
        <w:t xml:space="preserve">St Paul in Galatians tells us that </w:t>
      </w:r>
      <w:r w:rsidR="00E444E9">
        <w:rPr>
          <w:sz w:val="24"/>
          <w:szCs w:val="24"/>
        </w:rPr>
        <w:t>the G</w:t>
      </w:r>
      <w:r>
        <w:rPr>
          <w:sz w:val="24"/>
          <w:szCs w:val="24"/>
        </w:rPr>
        <w:t>race</w:t>
      </w:r>
      <w:r w:rsidR="00E444E9">
        <w:rPr>
          <w:sz w:val="24"/>
          <w:szCs w:val="24"/>
        </w:rPr>
        <w:t xml:space="preserve"> associated with our Acts of Faith comes together and is returned to The Almighty in The Glory of The Final Day.</w:t>
      </w:r>
    </w:p>
    <w:p w14:paraId="3967CBC2" w14:textId="1F7351B8" w:rsidR="00E444E9" w:rsidRDefault="00E444E9" w:rsidP="00C7250B">
      <w:pPr>
        <w:rPr>
          <w:sz w:val="24"/>
          <w:szCs w:val="24"/>
        </w:rPr>
      </w:pPr>
      <w:r>
        <w:rPr>
          <w:sz w:val="24"/>
          <w:szCs w:val="24"/>
        </w:rPr>
        <w:t>When Christ Died for us on Calvary:</w:t>
      </w:r>
    </w:p>
    <w:p w14:paraId="081F3E6F" w14:textId="2EA5FBFB" w:rsidR="00E444E9" w:rsidRDefault="00E444E9" w:rsidP="00C7250B">
      <w:pPr>
        <w:rPr>
          <w:sz w:val="24"/>
          <w:szCs w:val="24"/>
        </w:rPr>
      </w:pPr>
      <w:r>
        <w:rPr>
          <w:sz w:val="24"/>
          <w:szCs w:val="24"/>
        </w:rPr>
        <w:t>‘Darkness came over the Land and The Temple Veil was Torn Apart’, so, The Roundabout and The Budgerigar is seemingly the New Testament Veil of The Temple, become The Veil of The Mystical Body</w:t>
      </w:r>
      <w:r w:rsidR="00932EF9">
        <w:rPr>
          <w:sz w:val="24"/>
          <w:szCs w:val="24"/>
        </w:rPr>
        <w:t>?</w:t>
      </w:r>
    </w:p>
    <w:p w14:paraId="4B6F5FDA" w14:textId="77777777" w:rsidR="003C1BDB" w:rsidRDefault="00022C71">
      <w:r>
        <w:t>A Chalice of The Immaculate Conception</w:t>
      </w:r>
      <w:r w:rsidR="0017226F">
        <w:t xml:space="preserve"> (R</w:t>
      </w:r>
      <w:r w:rsidR="008F4551">
        <w:t>&amp;B Ch2) such as t</w:t>
      </w:r>
      <w:r w:rsidR="00604F7B">
        <w:t>he one at T</w:t>
      </w:r>
      <w:r w:rsidR="00374534">
        <w:t xml:space="preserve"> </w:t>
      </w:r>
      <w:proofErr w:type="spellStart"/>
      <w:r w:rsidR="00374534">
        <w:t>Conceciou</w:t>
      </w:r>
      <w:r w:rsidR="00604F7B">
        <w:t>he</w:t>
      </w:r>
      <w:proofErr w:type="spellEnd"/>
      <w:r w:rsidR="00604F7B">
        <w:t xml:space="preserve"> Slipper Chapel in </w:t>
      </w:r>
      <w:r w:rsidR="00224E24">
        <w:t>Walsingham, does</w:t>
      </w:r>
      <w:r w:rsidR="00404892">
        <w:t xml:space="preserve"> not only explain its Nature by the</w:t>
      </w:r>
      <w:r w:rsidR="00DB078D">
        <w:t xml:space="preserve"> I</w:t>
      </w:r>
      <w:r w:rsidR="00404892">
        <w:t>nscription</w:t>
      </w:r>
      <w:r w:rsidR="00224E24">
        <w:t>,</w:t>
      </w:r>
      <w:r w:rsidR="00404892">
        <w:t xml:space="preserve"> </w:t>
      </w:r>
      <w:r w:rsidR="00224E24">
        <w:t>o</w:t>
      </w:r>
      <w:r w:rsidR="00DB078D">
        <w:t>n</w:t>
      </w:r>
      <w:r w:rsidR="00404892">
        <w:t xml:space="preserve"> Th</w:t>
      </w:r>
      <w:r w:rsidR="00FE4B9F">
        <w:t>e Base</w:t>
      </w:r>
      <w:proofErr w:type="gramStart"/>
      <w:r w:rsidR="00224E24">
        <w:t>-</w:t>
      </w:r>
      <w:r w:rsidR="00374534">
        <w:t>“</w:t>
      </w:r>
      <w:proofErr w:type="spellStart"/>
      <w:proofErr w:type="gramEnd"/>
      <w:r w:rsidR="00374534">
        <w:t>Que</w:t>
      </w:r>
      <w:proofErr w:type="spellEnd"/>
      <w:r w:rsidR="00374534">
        <w:t xml:space="preserve"> Soy Era </w:t>
      </w:r>
      <w:proofErr w:type="spellStart"/>
      <w:r w:rsidR="00374534">
        <w:lastRenderedPageBreak/>
        <w:t>Immaculado</w:t>
      </w:r>
      <w:proofErr w:type="spellEnd"/>
      <w:r w:rsidR="00345F5E">
        <w:t xml:space="preserve"> Concepcio(u)</w:t>
      </w:r>
      <w:r w:rsidR="00FE4B9F">
        <w:t xml:space="preserve"> but also the gemstone on the base</w:t>
      </w:r>
      <w:r w:rsidR="00345F5E">
        <w:t xml:space="preserve">, </w:t>
      </w:r>
      <w:proofErr w:type="gramStart"/>
      <w:r w:rsidR="00DB078D">
        <w:t>ma</w:t>
      </w:r>
      <w:r w:rsidR="00E35AA5">
        <w:t xml:space="preserve">y </w:t>
      </w:r>
      <w:r w:rsidR="00FE4B9F">
        <w:t xml:space="preserve"> re</w:t>
      </w:r>
      <w:r w:rsidR="00E35AA5">
        <w:t>m</w:t>
      </w:r>
      <w:r w:rsidR="00FE4B9F">
        <w:t>ind</w:t>
      </w:r>
      <w:proofErr w:type="gramEnd"/>
      <w:r w:rsidR="00FE4B9F">
        <w:t xml:space="preserve"> us of Tears </w:t>
      </w:r>
      <w:r w:rsidR="00E35AA5">
        <w:t xml:space="preserve">Shed </w:t>
      </w:r>
      <w:proofErr w:type="gramStart"/>
      <w:r w:rsidR="00E35AA5">
        <w:t>For</w:t>
      </w:r>
      <w:proofErr w:type="gramEnd"/>
      <w:r w:rsidR="00E35AA5">
        <w:t xml:space="preserve"> </w:t>
      </w:r>
      <w:proofErr w:type="gramStart"/>
      <w:r w:rsidR="00E35AA5">
        <w:t>The</w:t>
      </w:r>
      <w:proofErr w:type="gramEnd"/>
      <w:r w:rsidR="00E35AA5">
        <w:t xml:space="preserve"> Sake of</w:t>
      </w:r>
      <w:r w:rsidR="00D43401">
        <w:t xml:space="preserve"> </w:t>
      </w:r>
      <w:r w:rsidR="00E35AA5">
        <w:t>Children Born</w:t>
      </w:r>
      <w:r w:rsidR="00D43401">
        <w:t xml:space="preserve"> or Unborn</w:t>
      </w:r>
    </w:p>
    <w:p w14:paraId="35CB6BA9" w14:textId="77777777" w:rsidR="003C1BDB" w:rsidRDefault="003C1BDB">
      <w:r>
        <w:t>S</w:t>
      </w:r>
      <w:r w:rsidR="000B09A2">
        <w:t xml:space="preserve">uch as </w:t>
      </w:r>
      <w:r>
        <w:t xml:space="preserve">by </w:t>
      </w:r>
      <w:r w:rsidR="000B09A2">
        <w:t>Mary and so many other</w:t>
      </w:r>
      <w:r>
        <w:t xml:space="preserve"> Mothers</w:t>
      </w:r>
    </w:p>
    <w:p w14:paraId="4CEBE1FC" w14:textId="593733CF" w:rsidR="00C7250B" w:rsidRDefault="00D43401">
      <w:r>
        <w:t xml:space="preserve"> Damaged by another</w:t>
      </w:r>
      <w:r w:rsidR="00B60870">
        <w:t xml:space="preserve"> and </w:t>
      </w:r>
      <w:proofErr w:type="gramStart"/>
      <w:r w:rsidR="00B60870">
        <w:t xml:space="preserve">so </w:t>
      </w:r>
      <w:r w:rsidR="00E77DD1">
        <w:t>:</w:t>
      </w:r>
      <w:proofErr w:type="gramEnd"/>
    </w:p>
    <w:p w14:paraId="6D5AFAAB" w14:textId="14456DC9" w:rsidR="00E77DD1" w:rsidRDefault="00E77DD1">
      <w:r>
        <w:t>‘The Legacy of The Holy Innocents</w:t>
      </w:r>
      <w:r w:rsidR="001B73ED">
        <w:t>’</w:t>
      </w:r>
    </w:p>
    <w:p w14:paraId="53E6F808" w14:textId="4BF04397" w:rsidR="001B73ED" w:rsidRPr="00022C71" w:rsidRDefault="001B73ED">
      <w:pPr>
        <w:rPr>
          <w:color w:val="FF0000"/>
        </w:rPr>
      </w:pPr>
      <w:r>
        <w:t>‘Lest They be Forgotten’</w:t>
      </w:r>
    </w:p>
    <w:sectPr w:rsidR="001B73ED" w:rsidRPr="00022C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92E"/>
    <w:rsid w:val="00022C71"/>
    <w:rsid w:val="00084E4A"/>
    <w:rsid w:val="000B09A2"/>
    <w:rsid w:val="001422C5"/>
    <w:rsid w:val="0017226F"/>
    <w:rsid w:val="001B70FD"/>
    <w:rsid w:val="001B73ED"/>
    <w:rsid w:val="001C589A"/>
    <w:rsid w:val="00224E24"/>
    <w:rsid w:val="003033A2"/>
    <w:rsid w:val="00337F6F"/>
    <w:rsid w:val="00345F5E"/>
    <w:rsid w:val="00346C3D"/>
    <w:rsid w:val="00351D28"/>
    <w:rsid w:val="00374534"/>
    <w:rsid w:val="00375AFC"/>
    <w:rsid w:val="003964DF"/>
    <w:rsid w:val="003A0B5B"/>
    <w:rsid w:val="003B1715"/>
    <w:rsid w:val="003C1BDB"/>
    <w:rsid w:val="00404892"/>
    <w:rsid w:val="00430054"/>
    <w:rsid w:val="00471212"/>
    <w:rsid w:val="004F6B51"/>
    <w:rsid w:val="005076A8"/>
    <w:rsid w:val="00544F49"/>
    <w:rsid w:val="00557E45"/>
    <w:rsid w:val="005736E6"/>
    <w:rsid w:val="005A2B72"/>
    <w:rsid w:val="00604F7B"/>
    <w:rsid w:val="0072092E"/>
    <w:rsid w:val="007429CD"/>
    <w:rsid w:val="008506C4"/>
    <w:rsid w:val="008A46E8"/>
    <w:rsid w:val="008A47DB"/>
    <w:rsid w:val="008F4551"/>
    <w:rsid w:val="00932EF9"/>
    <w:rsid w:val="009621CF"/>
    <w:rsid w:val="00984439"/>
    <w:rsid w:val="009D514F"/>
    <w:rsid w:val="009F1CFE"/>
    <w:rsid w:val="00A050A5"/>
    <w:rsid w:val="00AB4085"/>
    <w:rsid w:val="00B60870"/>
    <w:rsid w:val="00B822C5"/>
    <w:rsid w:val="00BB0919"/>
    <w:rsid w:val="00BF313F"/>
    <w:rsid w:val="00C02E3C"/>
    <w:rsid w:val="00C12076"/>
    <w:rsid w:val="00C7250B"/>
    <w:rsid w:val="00CC758A"/>
    <w:rsid w:val="00CE2DB6"/>
    <w:rsid w:val="00D212A9"/>
    <w:rsid w:val="00D43401"/>
    <w:rsid w:val="00D826A3"/>
    <w:rsid w:val="00D94ECD"/>
    <w:rsid w:val="00DB078D"/>
    <w:rsid w:val="00DD5366"/>
    <w:rsid w:val="00E35AA5"/>
    <w:rsid w:val="00E444E9"/>
    <w:rsid w:val="00E77DD1"/>
    <w:rsid w:val="00F07356"/>
    <w:rsid w:val="00F30171"/>
    <w:rsid w:val="00F5290D"/>
    <w:rsid w:val="00FE4B9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FA24"/>
  <w15:chartTrackingRefBased/>
  <w15:docId w15:val="{CB02B0E4-7916-498E-81C1-D43E7910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20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9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9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9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9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9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9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9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9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9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9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9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9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9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9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9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92E"/>
    <w:rPr>
      <w:rFonts w:eastAsiaTheme="majorEastAsia" w:cstheme="majorBidi"/>
      <w:color w:val="272727" w:themeColor="text1" w:themeTint="D8"/>
    </w:rPr>
  </w:style>
  <w:style w:type="paragraph" w:styleId="Title">
    <w:name w:val="Title"/>
    <w:basedOn w:val="Normal"/>
    <w:next w:val="Normal"/>
    <w:link w:val="TitleChar"/>
    <w:uiPriority w:val="10"/>
    <w:qFormat/>
    <w:rsid w:val="00720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9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9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9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92E"/>
    <w:pPr>
      <w:spacing w:before="160"/>
      <w:jc w:val="center"/>
    </w:pPr>
    <w:rPr>
      <w:i/>
      <w:iCs/>
      <w:color w:val="404040" w:themeColor="text1" w:themeTint="BF"/>
    </w:rPr>
  </w:style>
  <w:style w:type="character" w:customStyle="1" w:styleId="QuoteChar">
    <w:name w:val="Quote Char"/>
    <w:basedOn w:val="DefaultParagraphFont"/>
    <w:link w:val="Quote"/>
    <w:uiPriority w:val="29"/>
    <w:rsid w:val="0072092E"/>
    <w:rPr>
      <w:i/>
      <w:iCs/>
      <w:color w:val="404040" w:themeColor="text1" w:themeTint="BF"/>
    </w:rPr>
  </w:style>
  <w:style w:type="paragraph" w:styleId="ListParagraph">
    <w:name w:val="List Paragraph"/>
    <w:basedOn w:val="Normal"/>
    <w:uiPriority w:val="34"/>
    <w:qFormat/>
    <w:rsid w:val="0072092E"/>
    <w:pPr>
      <w:ind w:left="720"/>
      <w:contextualSpacing/>
    </w:pPr>
  </w:style>
  <w:style w:type="character" w:styleId="IntenseEmphasis">
    <w:name w:val="Intense Emphasis"/>
    <w:basedOn w:val="DefaultParagraphFont"/>
    <w:uiPriority w:val="21"/>
    <w:qFormat/>
    <w:rsid w:val="0072092E"/>
    <w:rPr>
      <w:i/>
      <w:iCs/>
      <w:color w:val="0F4761" w:themeColor="accent1" w:themeShade="BF"/>
    </w:rPr>
  </w:style>
  <w:style w:type="paragraph" w:styleId="IntenseQuote">
    <w:name w:val="Intense Quote"/>
    <w:basedOn w:val="Normal"/>
    <w:next w:val="Normal"/>
    <w:link w:val="IntenseQuoteChar"/>
    <w:uiPriority w:val="30"/>
    <w:qFormat/>
    <w:rsid w:val="00720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92E"/>
    <w:rPr>
      <w:i/>
      <w:iCs/>
      <w:color w:val="0F4761" w:themeColor="accent1" w:themeShade="BF"/>
    </w:rPr>
  </w:style>
  <w:style w:type="character" w:styleId="IntenseReference">
    <w:name w:val="Intense Reference"/>
    <w:basedOn w:val="DefaultParagraphFont"/>
    <w:uiPriority w:val="32"/>
    <w:qFormat/>
    <w:rsid w:val="007209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341</Words>
  <Characters>1950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robinson</dc:creator>
  <cp:keywords/>
  <dc:description/>
  <cp:lastModifiedBy>murray robinson</cp:lastModifiedBy>
  <cp:revision>49</cp:revision>
  <dcterms:created xsi:type="dcterms:W3CDTF">2026-08-01T09:58:00Z</dcterms:created>
  <dcterms:modified xsi:type="dcterms:W3CDTF">2026-08-05T09:20:00Z</dcterms:modified>
</cp:coreProperties>
</file>