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67C1" w14:textId="549A6223" w:rsidR="00E444E9" w:rsidRPr="00022C71" w:rsidRDefault="00573F9B">
      <w:pPr>
        <w:rPr>
          <w:b/>
          <w:bCs/>
        </w:rPr>
      </w:pPr>
      <w:r>
        <w:rPr>
          <w:b/>
          <w:bCs/>
        </w:rPr>
        <w:t>1</w:t>
      </w:r>
      <w:r w:rsidR="00E444E9" w:rsidRPr="00022C71">
        <w:rPr>
          <w:b/>
          <w:bCs/>
        </w:rPr>
        <w:t>59</w:t>
      </w:r>
      <w:r w:rsidR="00022C71">
        <w:rPr>
          <w:b/>
          <w:bCs/>
        </w:rPr>
        <w:t xml:space="preserve"> </w:t>
      </w:r>
      <w:r w:rsidR="00E444E9" w:rsidRPr="00022C71">
        <w:rPr>
          <w:b/>
          <w:bCs/>
        </w:rPr>
        <w:t xml:space="preserve">The Legacy of </w:t>
      </w:r>
      <w:r w:rsidR="00022C71" w:rsidRPr="00022C71">
        <w:rPr>
          <w:b/>
          <w:bCs/>
        </w:rPr>
        <w:t>The Holy Innocents</w:t>
      </w:r>
      <w:r w:rsidR="00E444E9" w:rsidRPr="00022C71">
        <w:rPr>
          <w:b/>
          <w:bCs/>
        </w:rPr>
        <w:t xml:space="preserve"> </w:t>
      </w:r>
    </w:p>
    <w:p w14:paraId="7687EAE3" w14:textId="0AABF8A2" w:rsidR="0072092E" w:rsidRDefault="0072092E" w:rsidP="00022C71">
      <w:r>
        <w:t>The Roundabout and the Budgerigar</w:t>
      </w:r>
      <w:r w:rsidR="003B1715">
        <w:t>(R&amp;B)</w:t>
      </w:r>
      <w:r>
        <w:t xml:space="preserve"> is a process of </w:t>
      </w:r>
      <w:r w:rsidR="00022C71">
        <w:t>E</w:t>
      </w:r>
      <w:r>
        <w:t>ngagement with the ‘Word made Flesh’ in the light of the Profound Love and Humility shared by Jesus Christ, Son of The Father and His Beloved Mother, Mary</w:t>
      </w:r>
      <w:r w:rsidR="001422C5">
        <w:t>,</w:t>
      </w:r>
      <w:r>
        <w:t xml:space="preserve"> Ever Engaged with The Trinity, Full of Grace Eternally</w:t>
      </w:r>
      <w:r w:rsidR="001422C5">
        <w:t>,</w:t>
      </w:r>
      <w:r>
        <w:t xml:space="preserve"> perhaps</w:t>
      </w:r>
      <w:r w:rsidR="001422C5">
        <w:t>,</w:t>
      </w:r>
      <w:r>
        <w:t xml:space="preserve"> By Her Immaculate Conception. She is Full of Grace and The Lord is with Her,</w:t>
      </w:r>
      <w:r w:rsidR="001422C5">
        <w:t xml:space="preserve"> </w:t>
      </w:r>
      <w:r>
        <w:t xml:space="preserve">so, both are Transcendental between Heaven and </w:t>
      </w:r>
      <w:proofErr w:type="gramStart"/>
      <w:r>
        <w:t>Earth</w:t>
      </w:r>
      <w:r w:rsidR="001422C5">
        <w:t xml:space="preserve">  </w:t>
      </w:r>
      <w:r w:rsidR="00C12076">
        <w:t>(</w:t>
      </w:r>
      <w:proofErr w:type="gramEnd"/>
      <w:r w:rsidR="001422C5">
        <w:t>St Louis De Montfort encourages us to undertake his Process of individual Consecration to Mary</w:t>
      </w:r>
      <w:r w:rsidR="00C12076">
        <w:t>)</w:t>
      </w:r>
    </w:p>
    <w:p w14:paraId="6C23B531" w14:textId="3B539600" w:rsidR="00C510A7" w:rsidRDefault="00C510A7" w:rsidP="00022C71">
      <w:r>
        <w:t>St Maximilian -Kolbe provides supportive insight; by His Statement, that:</w:t>
      </w:r>
    </w:p>
    <w:p w14:paraId="0870072F" w14:textId="4E8DC351" w:rsidR="00C510A7" w:rsidRDefault="00C510A7" w:rsidP="00022C71">
      <w:r>
        <w:t xml:space="preserve">Mary is The Spouse of The </w:t>
      </w:r>
      <w:proofErr w:type="gramStart"/>
      <w:r>
        <w:t>Spirit,-</w:t>
      </w:r>
      <w:proofErr w:type="gramEnd"/>
      <w:r>
        <w:t>What the Spirit does in Heaven Mary</w:t>
      </w:r>
      <w:r w:rsidR="00811C8F">
        <w:t xml:space="preserve"> does on earth as in the Icon of </w:t>
      </w:r>
      <w:proofErr w:type="spellStart"/>
      <w:r w:rsidR="00811C8F">
        <w:t>Hodegetria</w:t>
      </w:r>
      <w:proofErr w:type="spellEnd"/>
      <w:r w:rsidR="00811C8F">
        <w:t>.</w:t>
      </w:r>
    </w:p>
    <w:p w14:paraId="542EC5F3" w14:textId="19091C1A" w:rsidR="00C12076" w:rsidRDefault="00C12076" w:rsidP="00022C71">
      <w:r>
        <w:t>The Roundabout and the Budgerigar:</w:t>
      </w:r>
    </w:p>
    <w:p w14:paraId="608924EF" w14:textId="77777777" w:rsidR="001C589A" w:rsidRDefault="00022C71" w:rsidP="00022C71">
      <w:r>
        <w:t>Journey for The Sake of Children Born or Unborn Damaged by another</w:t>
      </w:r>
      <w:r w:rsidR="001C589A">
        <w:t>.</w:t>
      </w:r>
    </w:p>
    <w:p w14:paraId="487D4D9A" w14:textId="14B0DFDF" w:rsidR="00375AFC" w:rsidRDefault="00D94ECD" w:rsidP="00022C71">
      <w:r>
        <w:t xml:space="preserve"> I should seek to Spiritually</w:t>
      </w:r>
      <w:r w:rsidR="00CE2DB6">
        <w:t xml:space="preserve"> Engage</w:t>
      </w:r>
      <w:r w:rsidR="00B822C5">
        <w:t xml:space="preserve"> with:</w:t>
      </w:r>
    </w:p>
    <w:p w14:paraId="64A3CC06" w14:textId="0FF25ED7" w:rsidR="00B822C5" w:rsidRDefault="00B822C5" w:rsidP="00022C71">
      <w:r>
        <w:t>The Word Made Flesh</w:t>
      </w:r>
    </w:p>
    <w:p w14:paraId="05150340" w14:textId="109D7E1A" w:rsidR="00084E4A" w:rsidRDefault="00084E4A" w:rsidP="00022C71">
      <w:r>
        <w:t>The Holy Trinity</w:t>
      </w:r>
    </w:p>
    <w:p w14:paraId="39B4BE12" w14:textId="0DD0DFC9" w:rsidR="00084E4A" w:rsidRDefault="00084E4A" w:rsidP="00022C71">
      <w:r>
        <w:t>The Holy Family</w:t>
      </w:r>
    </w:p>
    <w:p w14:paraId="45C6A06D" w14:textId="2260AE5D" w:rsidR="00084E4A" w:rsidRDefault="00084E4A" w:rsidP="00022C71">
      <w:r>
        <w:t>That</w:t>
      </w:r>
      <w:r w:rsidR="00762422">
        <w:t xml:space="preserve"> I/</w:t>
      </w:r>
      <w:r>
        <w:t xml:space="preserve"> we may be enabled by Grace of The Holy Spirit</w:t>
      </w:r>
      <w:r w:rsidR="00A050A5">
        <w:t>.</w:t>
      </w:r>
    </w:p>
    <w:p w14:paraId="231A5D68" w14:textId="150B1763" w:rsidR="00F30171" w:rsidRDefault="00F30171" w:rsidP="00022C71">
      <w:r>
        <w:t>These issues interact in Harmony</w:t>
      </w:r>
    </w:p>
    <w:p w14:paraId="0350615D" w14:textId="085AC423" w:rsidR="00A050A5" w:rsidRDefault="00A050A5" w:rsidP="00022C71">
      <w:r>
        <w:t>Perhaps the easiest way to Engage is to speak i</w:t>
      </w:r>
      <w:r w:rsidR="008A47DB">
        <w:t>n Good Faith the two words ‘Hail Mary’</w:t>
      </w:r>
      <w:r w:rsidR="001C589A">
        <w:t>.</w:t>
      </w:r>
    </w:p>
    <w:p w14:paraId="68D7041A" w14:textId="3694C1F3" w:rsidR="00022C71" w:rsidRDefault="001C589A" w:rsidP="00430054">
      <w:r>
        <w:t>Without such Engagement</w:t>
      </w:r>
      <w:r w:rsidR="003964DF">
        <w:t xml:space="preserve"> my Journey in Faith would be all but empty</w:t>
      </w:r>
      <w:r w:rsidR="00430054">
        <w:t>.</w:t>
      </w:r>
    </w:p>
    <w:p w14:paraId="00D444E7" w14:textId="30620663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>BP</w:t>
      </w:r>
      <w:r w:rsidR="005A2B72">
        <w:rPr>
          <w:sz w:val="24"/>
          <w:szCs w:val="24"/>
        </w:rPr>
        <w:t xml:space="preserve"> Emeritus Christopher Budd</w:t>
      </w:r>
      <w:r>
        <w:rPr>
          <w:sz w:val="24"/>
          <w:szCs w:val="24"/>
        </w:rPr>
        <w:t xml:space="preserve"> </w:t>
      </w:r>
      <w:r w:rsidR="003A0B5B">
        <w:rPr>
          <w:sz w:val="24"/>
          <w:szCs w:val="24"/>
        </w:rPr>
        <w:t>(</w:t>
      </w:r>
      <w:r>
        <w:rPr>
          <w:sz w:val="24"/>
          <w:szCs w:val="24"/>
        </w:rPr>
        <w:t>CB</w:t>
      </w:r>
      <w:r w:rsidR="003A0B5B">
        <w:rPr>
          <w:sz w:val="24"/>
          <w:szCs w:val="24"/>
        </w:rPr>
        <w:t>)</w:t>
      </w:r>
      <w:r>
        <w:rPr>
          <w:sz w:val="24"/>
          <w:szCs w:val="24"/>
        </w:rPr>
        <w:t xml:space="preserve"> and I would share the question:</w:t>
      </w:r>
    </w:p>
    <w:p w14:paraId="10496A33" w14:textId="355B42FE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 xml:space="preserve">What is the result of the Chapters </w:t>
      </w:r>
      <w:proofErr w:type="gramStart"/>
      <w:r>
        <w:rPr>
          <w:sz w:val="24"/>
          <w:szCs w:val="24"/>
        </w:rPr>
        <w:t>assembled together</w:t>
      </w:r>
      <w:proofErr w:type="gramEnd"/>
      <w:r>
        <w:rPr>
          <w:sz w:val="24"/>
          <w:szCs w:val="24"/>
        </w:rPr>
        <w:t>?</w:t>
      </w:r>
    </w:p>
    <w:p w14:paraId="6B7BDE59" w14:textId="77777777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>They seemed to have a shared purpose.</w:t>
      </w:r>
    </w:p>
    <w:p w14:paraId="0AEF9DC4" w14:textId="6F9D2709" w:rsidR="00C7250B" w:rsidRDefault="00C7250B" w:rsidP="00544F49">
      <w:pPr>
        <w:tabs>
          <w:tab w:val="left" w:pos="7800"/>
        </w:tabs>
        <w:rPr>
          <w:sz w:val="24"/>
          <w:szCs w:val="24"/>
        </w:rPr>
      </w:pPr>
      <w:r>
        <w:rPr>
          <w:sz w:val="24"/>
          <w:szCs w:val="24"/>
        </w:rPr>
        <w:t>I had suggested a Jigsaw Puzzle.</w:t>
      </w:r>
      <w:r w:rsidR="00544F49">
        <w:rPr>
          <w:sz w:val="24"/>
          <w:szCs w:val="24"/>
        </w:rPr>
        <w:tab/>
      </w:r>
    </w:p>
    <w:p w14:paraId="3DE95C71" w14:textId="3A0CA205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>CB approved of this idea- on a postcard- he was always encouraging.</w:t>
      </w:r>
    </w:p>
    <w:p w14:paraId="36A5A47C" w14:textId="691090AD" w:rsidR="00C7250B" w:rsidRDefault="00731326" w:rsidP="00C7250B">
      <w:pPr>
        <w:rPr>
          <w:sz w:val="24"/>
          <w:szCs w:val="24"/>
        </w:rPr>
      </w:pPr>
      <w:r>
        <w:rPr>
          <w:sz w:val="24"/>
          <w:szCs w:val="24"/>
        </w:rPr>
        <w:t>Nevertheless,</w:t>
      </w:r>
      <w:r w:rsidR="00C7250B">
        <w:rPr>
          <w:sz w:val="24"/>
          <w:szCs w:val="24"/>
        </w:rPr>
        <w:t xml:space="preserve"> not a completely satisfactory solution, it seemed to lack spirituality.</w:t>
      </w:r>
    </w:p>
    <w:p w14:paraId="32F1DA9F" w14:textId="7E66F658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>Over</w:t>
      </w:r>
      <w:r w:rsidR="00C510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time a </w:t>
      </w:r>
      <w:r w:rsidR="008506C4">
        <w:rPr>
          <w:sz w:val="24"/>
          <w:szCs w:val="24"/>
        </w:rPr>
        <w:t>‘</w:t>
      </w:r>
      <w:r>
        <w:rPr>
          <w:sz w:val="24"/>
          <w:szCs w:val="24"/>
        </w:rPr>
        <w:t>Tapestry</w:t>
      </w:r>
      <w:r w:rsidR="008506C4">
        <w:rPr>
          <w:sz w:val="24"/>
          <w:szCs w:val="24"/>
        </w:rPr>
        <w:t>’</w:t>
      </w:r>
      <w:r>
        <w:rPr>
          <w:sz w:val="24"/>
          <w:szCs w:val="24"/>
        </w:rPr>
        <w:t xml:space="preserve"> seemed better.</w:t>
      </w:r>
    </w:p>
    <w:p w14:paraId="25524CA9" w14:textId="21350D5E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 xml:space="preserve">Then could it be related to the Cloak of </w:t>
      </w:r>
      <w:r w:rsidR="00C510A7">
        <w:rPr>
          <w:sz w:val="24"/>
          <w:szCs w:val="24"/>
        </w:rPr>
        <w:t>I</w:t>
      </w:r>
      <w:r>
        <w:rPr>
          <w:sz w:val="24"/>
          <w:szCs w:val="24"/>
        </w:rPr>
        <w:t>ndifference that The Good Samaritan did not wear?</w:t>
      </w:r>
    </w:p>
    <w:p w14:paraId="4B4172E1" w14:textId="127606D6" w:rsidR="00C7250B" w:rsidRDefault="00C7250B" w:rsidP="00C7250B">
      <w:pPr>
        <w:rPr>
          <w:sz w:val="24"/>
          <w:szCs w:val="24"/>
        </w:rPr>
      </w:pPr>
      <w:r>
        <w:rPr>
          <w:sz w:val="24"/>
          <w:szCs w:val="24"/>
        </w:rPr>
        <w:t xml:space="preserve">St Paul in Galatians tells us that </w:t>
      </w:r>
      <w:r w:rsidR="00E444E9">
        <w:rPr>
          <w:sz w:val="24"/>
          <w:szCs w:val="24"/>
        </w:rPr>
        <w:t>the G</w:t>
      </w:r>
      <w:r>
        <w:rPr>
          <w:sz w:val="24"/>
          <w:szCs w:val="24"/>
        </w:rPr>
        <w:t>race</w:t>
      </w:r>
      <w:r w:rsidR="00E444E9">
        <w:rPr>
          <w:sz w:val="24"/>
          <w:szCs w:val="24"/>
        </w:rPr>
        <w:t xml:space="preserve"> associated with our Acts of Faith comes together and is returned to The Almighty in The Glory of The Final Day.</w:t>
      </w:r>
    </w:p>
    <w:p w14:paraId="3967CBC2" w14:textId="1F7351B8" w:rsidR="00E444E9" w:rsidRDefault="00E444E9" w:rsidP="00C7250B">
      <w:pPr>
        <w:rPr>
          <w:sz w:val="24"/>
          <w:szCs w:val="24"/>
        </w:rPr>
      </w:pPr>
      <w:r>
        <w:rPr>
          <w:sz w:val="24"/>
          <w:szCs w:val="24"/>
        </w:rPr>
        <w:t>When Christ Died for us on Calvary:</w:t>
      </w:r>
    </w:p>
    <w:p w14:paraId="081F3E6F" w14:textId="73426563" w:rsidR="00E444E9" w:rsidRDefault="00E444E9" w:rsidP="00C7250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‘Darkness came over the Land and The Temple Veil was Torn Apart’, so, The Roundabout and The Budgerigar is seemingly the New Testament Veil of The </w:t>
      </w:r>
      <w:proofErr w:type="gramStart"/>
      <w:r>
        <w:rPr>
          <w:sz w:val="24"/>
          <w:szCs w:val="24"/>
        </w:rPr>
        <w:t>Temple</w:t>
      </w:r>
      <w:r w:rsidR="00811C8F">
        <w:rPr>
          <w:sz w:val="24"/>
          <w:szCs w:val="24"/>
        </w:rPr>
        <w:t>(</w:t>
      </w:r>
      <w:proofErr w:type="gramEnd"/>
      <w:r w:rsidR="00811C8F">
        <w:rPr>
          <w:sz w:val="24"/>
          <w:szCs w:val="24"/>
        </w:rPr>
        <w:t>which protects ‘The Holy of Holies’)</w:t>
      </w:r>
      <w:r>
        <w:rPr>
          <w:sz w:val="24"/>
          <w:szCs w:val="24"/>
        </w:rPr>
        <w:t>, become The Veil of The Mystical Body</w:t>
      </w:r>
      <w:r w:rsidR="00932EF9">
        <w:rPr>
          <w:sz w:val="24"/>
          <w:szCs w:val="24"/>
        </w:rPr>
        <w:t>?</w:t>
      </w:r>
    </w:p>
    <w:p w14:paraId="4B6F5FDA" w14:textId="638D1E81" w:rsidR="003C1BDB" w:rsidRDefault="00022C71">
      <w:r>
        <w:t>A Chalice of The Immaculate Conception</w:t>
      </w:r>
      <w:r w:rsidR="0017226F">
        <w:t xml:space="preserve"> (R</w:t>
      </w:r>
      <w:r w:rsidR="008F4551">
        <w:t>&amp;B Ch2) such as t</w:t>
      </w:r>
      <w:r w:rsidR="00604F7B">
        <w:t xml:space="preserve">he one at The Slipper Chapel in </w:t>
      </w:r>
      <w:r w:rsidR="00224E24">
        <w:t>Walsingham, does</w:t>
      </w:r>
      <w:r w:rsidR="00404892">
        <w:t xml:space="preserve"> not only explain its Nature by the</w:t>
      </w:r>
      <w:r w:rsidR="00DB078D">
        <w:t xml:space="preserve"> I</w:t>
      </w:r>
      <w:r w:rsidR="00404892">
        <w:t>nscription</w:t>
      </w:r>
      <w:r w:rsidR="00224E24">
        <w:t>,</w:t>
      </w:r>
      <w:r w:rsidR="00404892">
        <w:t xml:space="preserve"> </w:t>
      </w:r>
      <w:r w:rsidR="00224E24">
        <w:t>o</w:t>
      </w:r>
      <w:r w:rsidR="00DB078D">
        <w:t>n</w:t>
      </w:r>
      <w:r w:rsidR="00404892">
        <w:t xml:space="preserve"> Th</w:t>
      </w:r>
      <w:r w:rsidR="00FE4B9F">
        <w:t>e Base</w:t>
      </w:r>
      <w:proofErr w:type="gramStart"/>
      <w:r w:rsidR="00224E24">
        <w:t>-</w:t>
      </w:r>
      <w:r w:rsidR="00374534">
        <w:t>“</w:t>
      </w:r>
      <w:proofErr w:type="spellStart"/>
      <w:proofErr w:type="gramEnd"/>
      <w:r w:rsidR="00374534">
        <w:t>Que</w:t>
      </w:r>
      <w:proofErr w:type="spellEnd"/>
      <w:r w:rsidR="00374534">
        <w:t xml:space="preserve"> Soy Era </w:t>
      </w:r>
      <w:proofErr w:type="spellStart"/>
      <w:r w:rsidR="00374534">
        <w:t>Immaculado</w:t>
      </w:r>
      <w:proofErr w:type="spellEnd"/>
      <w:r w:rsidR="00345F5E">
        <w:t xml:space="preserve"> Concepcio(u)</w:t>
      </w:r>
      <w:r w:rsidR="00FE4B9F">
        <w:t xml:space="preserve"> but also the </w:t>
      </w:r>
      <w:r w:rsidR="007D090E">
        <w:t>G</w:t>
      </w:r>
      <w:r w:rsidR="00FE4B9F">
        <w:t>emstone on the base</w:t>
      </w:r>
      <w:r w:rsidR="00345F5E">
        <w:t xml:space="preserve">, </w:t>
      </w:r>
      <w:proofErr w:type="gramStart"/>
      <w:r w:rsidR="00DB078D">
        <w:t>ma</w:t>
      </w:r>
      <w:r w:rsidR="00E35AA5">
        <w:t xml:space="preserve">y </w:t>
      </w:r>
      <w:r w:rsidR="00FE4B9F">
        <w:t xml:space="preserve"> re</w:t>
      </w:r>
      <w:r w:rsidR="00E35AA5">
        <w:t>m</w:t>
      </w:r>
      <w:r w:rsidR="00FE4B9F">
        <w:t>ind</w:t>
      </w:r>
      <w:proofErr w:type="gramEnd"/>
      <w:r w:rsidR="00FE4B9F">
        <w:t xml:space="preserve"> us of Tears </w:t>
      </w:r>
      <w:r w:rsidR="00E35AA5">
        <w:t>Shed</w:t>
      </w:r>
      <w:r w:rsidR="00C510A7">
        <w:t xml:space="preserve"> by Mothers,</w:t>
      </w:r>
      <w:r w:rsidR="00E35AA5">
        <w:t xml:space="preserve"> For </w:t>
      </w:r>
      <w:proofErr w:type="gramStart"/>
      <w:r w:rsidR="00E35AA5">
        <w:t>The</w:t>
      </w:r>
      <w:proofErr w:type="gramEnd"/>
      <w:r w:rsidR="00E35AA5">
        <w:t xml:space="preserve"> Sake of</w:t>
      </w:r>
      <w:r w:rsidR="00D43401">
        <w:t xml:space="preserve"> </w:t>
      </w:r>
      <w:r w:rsidR="00E35AA5">
        <w:t>Children Born</w:t>
      </w:r>
      <w:r w:rsidR="00D43401">
        <w:t xml:space="preserve"> or Unborn</w:t>
      </w:r>
    </w:p>
    <w:p w14:paraId="35CB6BA9" w14:textId="77777777" w:rsidR="003C1BDB" w:rsidRDefault="003C1BDB">
      <w:r>
        <w:t>S</w:t>
      </w:r>
      <w:r w:rsidR="000B09A2">
        <w:t xml:space="preserve">uch as </w:t>
      </w:r>
      <w:r>
        <w:t xml:space="preserve">by </w:t>
      </w:r>
      <w:r w:rsidR="000B09A2">
        <w:t>Mary and so many other</w:t>
      </w:r>
      <w:r>
        <w:t xml:space="preserve"> Mothers</w:t>
      </w:r>
    </w:p>
    <w:p w14:paraId="4CEBE1FC" w14:textId="553882F8" w:rsidR="00C7250B" w:rsidRDefault="00D43401">
      <w:r>
        <w:t xml:space="preserve"> Damaged by another</w:t>
      </w:r>
      <w:r w:rsidR="00811C8F">
        <w:t>,</w:t>
      </w:r>
      <w:r w:rsidR="00B60870">
        <w:t xml:space="preserve"> and </w:t>
      </w:r>
      <w:proofErr w:type="gramStart"/>
      <w:r w:rsidR="00B60870">
        <w:t xml:space="preserve">so </w:t>
      </w:r>
      <w:r w:rsidR="00E77DD1">
        <w:t>:</w:t>
      </w:r>
      <w:proofErr w:type="gramEnd"/>
    </w:p>
    <w:p w14:paraId="7CEA4ACC" w14:textId="6052C981" w:rsidR="007D090E" w:rsidRDefault="007D090E">
      <w:r>
        <w:t>Such a Gemstone is</w:t>
      </w:r>
      <w:r w:rsidR="00CC4AFC">
        <w:t>:</w:t>
      </w:r>
    </w:p>
    <w:p w14:paraId="6D5AFAAB" w14:textId="14456DC9" w:rsidR="00E77DD1" w:rsidRDefault="00E77DD1">
      <w:r>
        <w:t>‘The Legacy of The Holy Innocents</w:t>
      </w:r>
      <w:r w:rsidR="001B73ED">
        <w:t>’</w:t>
      </w:r>
    </w:p>
    <w:p w14:paraId="53E6F808" w14:textId="4BF04397" w:rsidR="001B73ED" w:rsidRDefault="001B73ED">
      <w:r>
        <w:t>‘Lest They be Forgotten’</w:t>
      </w:r>
    </w:p>
    <w:p w14:paraId="3E24B4A4" w14:textId="022B5722" w:rsidR="00D21E01" w:rsidRDefault="00D21E01">
      <w:r>
        <w:t xml:space="preserve">Christ and </w:t>
      </w:r>
      <w:r w:rsidR="00687428">
        <w:t xml:space="preserve">Mary are both </w:t>
      </w:r>
      <w:proofErr w:type="spellStart"/>
      <w:r w:rsidR="00687428">
        <w:t>Transcendant</w:t>
      </w:r>
      <w:proofErr w:type="spellEnd"/>
      <w:r w:rsidR="00687428">
        <w:t xml:space="preserve"> and have a role in The Process of </w:t>
      </w:r>
      <w:proofErr w:type="spellStart"/>
      <w:r w:rsidR="00687428">
        <w:t>T</w:t>
      </w:r>
      <w:r w:rsidR="0057753B">
        <w:t>r</w:t>
      </w:r>
      <w:r w:rsidR="00687428">
        <w:t>anscendance</w:t>
      </w:r>
      <w:proofErr w:type="spellEnd"/>
      <w:r w:rsidR="0057753B">
        <w:t>.</w:t>
      </w:r>
    </w:p>
    <w:p w14:paraId="2E27C5CC" w14:textId="63093247" w:rsidR="0057753B" w:rsidRDefault="0057753B">
      <w:r>
        <w:t>Christ is a member of the Trinity</w:t>
      </w:r>
      <w:r w:rsidR="00D203C3">
        <w:t xml:space="preserve"> who became a member of Humankind as The Word made </w:t>
      </w:r>
      <w:proofErr w:type="gramStart"/>
      <w:r w:rsidR="00D203C3">
        <w:t xml:space="preserve">Flesh </w:t>
      </w:r>
      <w:r w:rsidR="00CC4AFC">
        <w:t>,</w:t>
      </w:r>
      <w:r w:rsidR="00D203C3">
        <w:t>De</w:t>
      </w:r>
      <w:r w:rsidR="00773E97">
        <w:t>livered</w:t>
      </w:r>
      <w:proofErr w:type="gramEnd"/>
      <w:r w:rsidR="00773E97">
        <w:t xml:space="preserve"> to Humankind.</w:t>
      </w:r>
    </w:p>
    <w:p w14:paraId="32223605" w14:textId="4BE75620" w:rsidR="00C75863" w:rsidRDefault="00773E97" w:rsidP="00E44721">
      <w:r>
        <w:t xml:space="preserve">Mary </w:t>
      </w:r>
      <w:r w:rsidR="002D31E1">
        <w:t>-is Full of Grace- The Lord is with Her</w:t>
      </w:r>
      <w:r w:rsidR="00127E47">
        <w:t>-By Her Consent</w:t>
      </w:r>
      <w:r w:rsidR="00986024">
        <w:t xml:space="preserve"> </w:t>
      </w:r>
      <w:r w:rsidR="00C624BB">
        <w:t xml:space="preserve">and The Power of </w:t>
      </w:r>
      <w:r w:rsidR="00B85271">
        <w:t>The Holy S</w:t>
      </w:r>
      <w:r w:rsidR="0016407E">
        <w:t>pirit</w:t>
      </w:r>
      <w:r w:rsidR="00E44721">
        <w:t>,</w:t>
      </w:r>
      <w:r w:rsidR="00127E47">
        <w:t xml:space="preserve"> </w:t>
      </w:r>
      <w:r w:rsidR="00EF4D4A">
        <w:t>The Deliverance of</w:t>
      </w:r>
      <w:r w:rsidR="00986024">
        <w:t xml:space="preserve"> The Word made </w:t>
      </w:r>
      <w:proofErr w:type="gramStart"/>
      <w:r w:rsidR="0016407E">
        <w:t xml:space="preserve">Flesh </w:t>
      </w:r>
      <w:r w:rsidR="00F31AE2">
        <w:t xml:space="preserve"> and</w:t>
      </w:r>
      <w:proofErr w:type="gramEnd"/>
      <w:r w:rsidR="00F31AE2">
        <w:t xml:space="preserve"> Transcendence came about.</w:t>
      </w:r>
      <w:r w:rsidR="00E44721">
        <w:t xml:space="preserve"> </w:t>
      </w:r>
      <w:r w:rsidR="003A03CB">
        <w:t>Whilst in Jewish Tradition</w:t>
      </w:r>
      <w:r w:rsidR="00AD7DDA">
        <w:t>,</w:t>
      </w:r>
      <w:r w:rsidR="003A03CB">
        <w:t xml:space="preserve"> The </w:t>
      </w:r>
      <w:r w:rsidR="00811C8F">
        <w:t>Veil of</w:t>
      </w:r>
      <w:r w:rsidR="00261E84">
        <w:t xml:space="preserve"> The Temple separated the </w:t>
      </w:r>
      <w:r w:rsidR="002B5A62">
        <w:t>people from The Holy of Holies</w:t>
      </w:r>
      <w:r w:rsidR="00E95558">
        <w:t>.</w:t>
      </w:r>
    </w:p>
    <w:p w14:paraId="4FF36EDF" w14:textId="322A255B" w:rsidR="00E95558" w:rsidRDefault="00E95558" w:rsidP="00C624BB">
      <w:r>
        <w:t xml:space="preserve">The Roundabout and the Budgerigar offers </w:t>
      </w:r>
      <w:r w:rsidR="00BB3F18">
        <w:t xml:space="preserve"> a process of Engagement with The Holy Spirit Which by His </w:t>
      </w:r>
      <w:r w:rsidR="00B16241">
        <w:t>Grace enables His Followers to carry out Acts of Faith so that they</w:t>
      </w:r>
      <w:r w:rsidR="001E5887">
        <w:t xml:space="preserve"> become Rebuilders of His Kingdom</w:t>
      </w:r>
      <w:r w:rsidR="00EB3883">
        <w:t xml:space="preserve"> </w:t>
      </w:r>
      <w:r w:rsidR="00AD7DDA">
        <w:t xml:space="preserve">on </w:t>
      </w:r>
      <w:r w:rsidR="00EB3883">
        <w:t>Earth</w:t>
      </w:r>
      <w:r w:rsidR="001E5887">
        <w:t xml:space="preserve"> as it is in Heaven</w:t>
      </w:r>
      <w:r w:rsidR="008C40BA">
        <w:t>.</w:t>
      </w:r>
    </w:p>
    <w:p w14:paraId="6D4B7098" w14:textId="32D3989D" w:rsidR="0057753B" w:rsidRDefault="00B57985">
      <w:r>
        <w:t>An Aspiration of this Journey is that a Manger be placed in a Sanctuary to Accompany a ‘Chalice of The Immaculate Conception’.</w:t>
      </w:r>
    </w:p>
    <w:p w14:paraId="60ACECD6" w14:textId="69D7A23E" w:rsidR="00B57985" w:rsidRDefault="00B57985">
      <w:r>
        <w:t xml:space="preserve">When </w:t>
      </w:r>
      <w:r w:rsidR="00C510A7">
        <w:t>the Manger</w:t>
      </w:r>
      <w:r>
        <w:t xml:space="preserve"> is </w:t>
      </w:r>
      <w:r w:rsidR="00811C8F">
        <w:t>unoccupied</w:t>
      </w:r>
      <w:r w:rsidR="00C510A7">
        <w:t>,</w:t>
      </w:r>
      <w:r>
        <w:t xml:space="preserve"> we are reminded of ‘Children born or unborn</w:t>
      </w:r>
      <w:r w:rsidR="00C510A7">
        <w:t>’,</w:t>
      </w:r>
      <w:r>
        <w:t xml:space="preserve"> who have never </w:t>
      </w:r>
      <w:r w:rsidR="00811C8F">
        <w:t>had the opportunity,</w:t>
      </w:r>
      <w:r>
        <w:t xml:space="preserve"> to be presented by their parents</w:t>
      </w:r>
      <w:r w:rsidR="00811C8F">
        <w:t>,</w:t>
      </w:r>
      <w:r>
        <w:t xml:space="preserve"> in such a Sanctuary.</w:t>
      </w:r>
    </w:p>
    <w:p w14:paraId="6B417CAB" w14:textId="2F1A9B94" w:rsidR="00B57985" w:rsidRDefault="00B57985">
      <w:r>
        <w:t xml:space="preserve">When parents Lay their child in such a </w:t>
      </w:r>
      <w:r w:rsidR="00C510A7">
        <w:t>Manger, Presented</w:t>
      </w:r>
      <w:r>
        <w:t xml:space="preserve">, in a Sanctuary, </w:t>
      </w:r>
      <w:r w:rsidR="00811C8F">
        <w:t>containing, a</w:t>
      </w:r>
      <w:r>
        <w:t xml:space="preserve"> Chalice of The Immaculate Conception, then, such a Presentation is in Keeping with the manner in which Mary and Joseph</w:t>
      </w:r>
      <w:r w:rsidR="00C510A7">
        <w:t>,</w:t>
      </w:r>
      <w:r>
        <w:t xml:space="preserve"> Presented Jesus in The </w:t>
      </w:r>
      <w:r w:rsidR="00811C8F">
        <w:t>Temple, also</w:t>
      </w:r>
      <w:r w:rsidR="00C510A7">
        <w:t>,</w:t>
      </w:r>
      <w:r>
        <w:t xml:space="preserve"> connecting The Jewish tradition and Christianity</w:t>
      </w:r>
      <w:r w:rsidR="00C510A7">
        <w:t>.</w:t>
      </w:r>
    </w:p>
    <w:p w14:paraId="7A316872" w14:textId="778DDCAA" w:rsidR="00C510A7" w:rsidRPr="00B57985" w:rsidRDefault="00C510A7">
      <w:r>
        <w:t>Mary and Christ both born Jewish, also Transcend the Jewish Tradition and Christianity.</w:t>
      </w:r>
    </w:p>
    <w:p w14:paraId="3773F0F7" w14:textId="6A24D53A" w:rsidR="00986024" w:rsidRPr="00022C71" w:rsidRDefault="00986024">
      <w:pPr>
        <w:rPr>
          <w:color w:val="FF0000"/>
        </w:rPr>
      </w:pPr>
      <w:r>
        <w:rPr>
          <w:color w:val="FF0000"/>
        </w:rPr>
        <w:t xml:space="preserve"> </w:t>
      </w:r>
    </w:p>
    <w:sectPr w:rsidR="00986024" w:rsidRPr="00022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2E"/>
    <w:rsid w:val="00022C71"/>
    <w:rsid w:val="00084E4A"/>
    <w:rsid w:val="000B09A2"/>
    <w:rsid w:val="00127E47"/>
    <w:rsid w:val="001422C5"/>
    <w:rsid w:val="0016407E"/>
    <w:rsid w:val="0017226F"/>
    <w:rsid w:val="001B70FD"/>
    <w:rsid w:val="001B73ED"/>
    <w:rsid w:val="001C589A"/>
    <w:rsid w:val="001E5887"/>
    <w:rsid w:val="00224E24"/>
    <w:rsid w:val="00261E84"/>
    <w:rsid w:val="002A434C"/>
    <w:rsid w:val="002B5A62"/>
    <w:rsid w:val="002D31E1"/>
    <w:rsid w:val="003033A2"/>
    <w:rsid w:val="00337F6F"/>
    <w:rsid w:val="00345F5E"/>
    <w:rsid w:val="00346C3D"/>
    <w:rsid w:val="00351D28"/>
    <w:rsid w:val="00374534"/>
    <w:rsid w:val="00375AFC"/>
    <w:rsid w:val="00391BEE"/>
    <w:rsid w:val="003964DF"/>
    <w:rsid w:val="003A03CB"/>
    <w:rsid w:val="003A0B5B"/>
    <w:rsid w:val="003B1715"/>
    <w:rsid w:val="003C1BDB"/>
    <w:rsid w:val="00404892"/>
    <w:rsid w:val="00430054"/>
    <w:rsid w:val="00471212"/>
    <w:rsid w:val="004F6B51"/>
    <w:rsid w:val="005076A8"/>
    <w:rsid w:val="00544F49"/>
    <w:rsid w:val="00557E45"/>
    <w:rsid w:val="005736E6"/>
    <w:rsid w:val="00573F9B"/>
    <w:rsid w:val="0057753B"/>
    <w:rsid w:val="005A2B72"/>
    <w:rsid w:val="005B4FCE"/>
    <w:rsid w:val="00604F7B"/>
    <w:rsid w:val="00687428"/>
    <w:rsid w:val="0072092E"/>
    <w:rsid w:val="00731326"/>
    <w:rsid w:val="007429CD"/>
    <w:rsid w:val="00762422"/>
    <w:rsid w:val="00773E97"/>
    <w:rsid w:val="00793915"/>
    <w:rsid w:val="007D090E"/>
    <w:rsid w:val="00811C8F"/>
    <w:rsid w:val="008506C4"/>
    <w:rsid w:val="008A46E8"/>
    <w:rsid w:val="008A47DB"/>
    <w:rsid w:val="008C40BA"/>
    <w:rsid w:val="008F4551"/>
    <w:rsid w:val="00932EF9"/>
    <w:rsid w:val="009621CF"/>
    <w:rsid w:val="00984439"/>
    <w:rsid w:val="00986024"/>
    <w:rsid w:val="009D514F"/>
    <w:rsid w:val="009F1CFE"/>
    <w:rsid w:val="00A050A5"/>
    <w:rsid w:val="00AB4085"/>
    <w:rsid w:val="00AD7DDA"/>
    <w:rsid w:val="00B16241"/>
    <w:rsid w:val="00B57985"/>
    <w:rsid w:val="00B60870"/>
    <w:rsid w:val="00B822C5"/>
    <w:rsid w:val="00B85271"/>
    <w:rsid w:val="00BB0919"/>
    <w:rsid w:val="00BB3F18"/>
    <w:rsid w:val="00BF313F"/>
    <w:rsid w:val="00C02E3C"/>
    <w:rsid w:val="00C12076"/>
    <w:rsid w:val="00C510A7"/>
    <w:rsid w:val="00C624BB"/>
    <w:rsid w:val="00C7250B"/>
    <w:rsid w:val="00C75863"/>
    <w:rsid w:val="00CC4AFC"/>
    <w:rsid w:val="00CC758A"/>
    <w:rsid w:val="00CE2DB6"/>
    <w:rsid w:val="00D203C3"/>
    <w:rsid w:val="00D212A9"/>
    <w:rsid w:val="00D21E01"/>
    <w:rsid w:val="00D43401"/>
    <w:rsid w:val="00D826A3"/>
    <w:rsid w:val="00D94ECD"/>
    <w:rsid w:val="00DB078D"/>
    <w:rsid w:val="00DD5366"/>
    <w:rsid w:val="00E35AA5"/>
    <w:rsid w:val="00E444E9"/>
    <w:rsid w:val="00E44721"/>
    <w:rsid w:val="00E77DD1"/>
    <w:rsid w:val="00E95558"/>
    <w:rsid w:val="00EB3883"/>
    <w:rsid w:val="00EF4D4A"/>
    <w:rsid w:val="00F07356"/>
    <w:rsid w:val="00F30171"/>
    <w:rsid w:val="00F31AE2"/>
    <w:rsid w:val="00F5290D"/>
    <w:rsid w:val="00F803C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4FA24"/>
  <w15:chartTrackingRefBased/>
  <w15:docId w15:val="{CB02B0E4-7916-498E-81C1-D43E7910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9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robinson</dc:creator>
  <cp:keywords/>
  <dc:description/>
  <cp:lastModifiedBy>murray robinson</cp:lastModifiedBy>
  <cp:revision>2</cp:revision>
  <dcterms:created xsi:type="dcterms:W3CDTF">2026-08-16T09:03:00Z</dcterms:created>
  <dcterms:modified xsi:type="dcterms:W3CDTF">2026-08-16T09:03:00Z</dcterms:modified>
</cp:coreProperties>
</file>